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6EEC3">
      <w:pPr>
        <w:snapToGrid w:val="0"/>
        <w:rPr>
          <w:rFonts w:asciiTheme="minorHAnsi" w:hAnsiTheme="minorHAnsi" w:eastAsiaTheme="minorEastAsia"/>
          <w:szCs w:val="22"/>
          <w:lang w:val="en-US"/>
        </w:rPr>
      </w:pPr>
      <w:bookmarkStart w:id="0" w:name="_Hlk172625514"/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2"/>
      </w:tblGrid>
      <w:tr w14:paraId="0BC59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8312" w:type="dxa"/>
            <w:vAlign w:val="center"/>
          </w:tcPr>
          <w:p w14:paraId="7CE02581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pacing w:val="45"/>
                <w:sz w:val="30"/>
                <w:szCs w:val="30"/>
              </w:rPr>
            </w:pPr>
            <w:bookmarkStart w:id="1" w:name="_Hlk172625491"/>
          </w:p>
          <w:p w14:paraId="35AA09E4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pacing w:val="45"/>
                <w:sz w:val="30"/>
                <w:szCs w:val="30"/>
              </w:rPr>
            </w:pPr>
          </w:p>
          <w:p w14:paraId="557A4CBA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72"/>
                <w:szCs w:val="72"/>
              </w:rPr>
            </w:pPr>
            <w:bookmarkStart w:id="2" w:name="节能设计报告书标题"/>
            <w:r>
              <w:rPr>
                <w:rFonts w:hint="eastAsia" w:ascii="微软雅黑" w:hAnsi="微软雅黑" w:eastAsia="微软雅黑"/>
                <w:b/>
                <w:spacing w:val="90"/>
                <w:kern w:val="0"/>
                <w:sz w:val="72"/>
                <w:szCs w:val="72"/>
                <w:fitText w:val="7920" w:id="-929286656"/>
              </w:rPr>
              <w:t>建筑节能设计报告</w:t>
            </w:r>
            <w:r>
              <w:rPr>
                <w:rFonts w:hint="eastAsia" w:ascii="微软雅黑" w:hAnsi="微软雅黑" w:eastAsia="微软雅黑"/>
                <w:b/>
                <w:spacing w:val="0"/>
                <w:kern w:val="0"/>
                <w:sz w:val="72"/>
                <w:szCs w:val="72"/>
                <w:fitText w:val="7920" w:id="-929286656"/>
              </w:rPr>
              <w:t>书</w:t>
            </w:r>
            <w:bookmarkEnd w:id="2"/>
          </w:p>
          <w:p w14:paraId="091CB850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72"/>
                <w:szCs w:val="52"/>
              </w:rPr>
            </w:pPr>
            <w:bookmarkStart w:id="3" w:name="地区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>公共建筑</w:t>
            </w:r>
            <w:bookmarkEnd w:id="3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 xml:space="preserve"> </w:t>
            </w:r>
            <w:bookmarkStart w:id="4" w:name="建筑类别"/>
            <w:r>
              <w:rPr>
                <w:rFonts w:hint="eastAsia" w:ascii="微软雅黑" w:hAnsi="微软雅黑" w:eastAsia="微软雅黑"/>
                <w:b/>
                <w:sz w:val="48"/>
                <w:szCs w:val="48"/>
              </w:rPr>
              <w:t>乙类</w:t>
            </w:r>
            <w:bookmarkEnd w:id="4"/>
          </w:p>
        </w:tc>
      </w:tr>
      <w:tr w14:paraId="6E856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2" w:type="dxa"/>
          </w:tcPr>
          <w:p w14:paraId="1165D608">
            <w:pPr>
              <w:snapToGrid w:val="0"/>
              <w:spacing w:before="312" w:beforeLines="100" w:line="240" w:lineRule="auto"/>
              <w:jc w:val="center"/>
              <w:rPr>
                <w:rFonts w:hint="default" w:ascii="微软雅黑" w:hAnsi="微软雅黑" w:eastAsia="微软雅黑"/>
                <w:b/>
                <w:sz w:val="36"/>
                <w:szCs w:val="36"/>
                <w:lang w:val="en-US" w:eastAsia="zh-CN"/>
              </w:rPr>
            </w:pPr>
            <w:bookmarkStart w:id="5" w:name="项目名称"/>
            <w:r>
              <w:rPr>
                <w:rFonts w:hint="eastAsia" w:ascii="微软雅黑" w:hAnsi="微软雅黑" w:eastAsia="微软雅黑"/>
                <w:b/>
                <w:sz w:val="36"/>
                <w:szCs w:val="36"/>
              </w:rPr>
              <w:t>广州软件学院江门校区</w:t>
            </w:r>
            <w:bookmarkEnd w:id="5"/>
            <w:r>
              <w:rPr>
                <w:rFonts w:hint="eastAsia" w:ascii="微软雅黑" w:hAnsi="微软雅黑" w:eastAsia="微软雅黑"/>
                <w:b/>
                <w:sz w:val="36"/>
                <w:szCs w:val="36"/>
                <w:lang w:val="en-US" w:eastAsia="zh-CN"/>
              </w:rPr>
              <w:t>-校门-3</w:t>
            </w:r>
          </w:p>
        </w:tc>
      </w:tr>
      <w:tr w14:paraId="48055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2" w:type="dxa"/>
          </w:tcPr>
          <w:p w14:paraId="4A2C3474">
            <w:pPr>
              <w:snapToGrid w:val="0"/>
              <w:spacing w:line="240" w:lineRule="auto"/>
              <w:jc w:val="center"/>
              <w:rPr>
                <w:rFonts w:ascii="微软雅黑" w:hAnsi="微软雅黑" w:eastAsia="微软雅黑"/>
                <w:b/>
                <w:sz w:val="32"/>
                <w:szCs w:val="52"/>
              </w:rPr>
            </w:pPr>
            <w:r>
              <w:rPr>
                <w:rFonts w:hint="eastAsia" w:ascii="微软雅黑" w:hAnsi="微软雅黑" w:eastAsia="微软雅黑"/>
                <w:b/>
                <w:sz w:val="32"/>
                <w:szCs w:val="52"/>
              </w:rPr>
              <w:t>设计编号：</w:t>
            </w:r>
            <w:bookmarkStart w:id="6" w:name="设计编号"/>
            <w:r>
              <w:rPr>
                <w:rFonts w:hint="eastAsia" w:ascii="微软雅黑" w:hAnsi="微软雅黑" w:eastAsia="微软雅黑"/>
                <w:b/>
                <w:sz w:val="32"/>
                <w:szCs w:val="52"/>
              </w:rPr>
              <w:t>24设JZ01-013</w:t>
            </w:r>
            <w:bookmarkEnd w:id="6"/>
          </w:p>
          <w:p w14:paraId="580A827A">
            <w:pPr>
              <w:snapToGrid w:val="0"/>
              <w:spacing w:line="240" w:lineRule="auto"/>
              <w:rPr>
                <w:rFonts w:ascii="微软雅黑" w:hAnsi="微软雅黑" w:eastAsia="微软雅黑"/>
                <w:b/>
                <w:sz w:val="32"/>
                <w:szCs w:val="52"/>
              </w:rPr>
            </w:pPr>
          </w:p>
        </w:tc>
      </w:tr>
    </w:tbl>
    <w:p w14:paraId="6B12F50F">
      <w:pPr>
        <w:snapToGrid w:val="0"/>
        <w:jc w:val="center"/>
        <w:rPr>
          <w:rFonts w:ascii="微软雅黑" w:hAnsi="微软雅黑" w:eastAsia="微软雅黑"/>
          <w:szCs w:val="18"/>
        </w:rPr>
      </w:pPr>
      <w:bookmarkStart w:id="7" w:name="二维码"/>
      <w:bookmarkEnd w:id="7"/>
      <w:r>
        <w:drawing>
          <wp:inline distT="0" distB="0" distL="0" distR="0">
            <wp:extent cx="1009650" cy="10096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57BD4">
      <w:pPr>
        <w:snapToGrid w:val="0"/>
        <w:jc w:val="center"/>
        <w:rPr>
          <w:rFonts w:ascii="微软雅黑" w:hAnsi="微软雅黑" w:eastAsia="微软雅黑"/>
          <w:szCs w:val="18"/>
        </w:rPr>
      </w:pPr>
    </w:p>
    <w:bookmarkEnd w:id="1"/>
    <w:p w14:paraId="32A75A41">
      <w:pPr>
        <w:snapToGrid w:val="0"/>
        <w:rPr>
          <w:rFonts w:ascii="微软雅黑" w:hAnsi="微软雅黑" w:eastAsia="微软雅黑"/>
          <w:szCs w:val="18"/>
        </w:rPr>
      </w:pPr>
    </w:p>
    <w:tbl>
      <w:tblPr>
        <w:tblStyle w:val="1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311"/>
      </w:tblGrid>
      <w:tr w14:paraId="3D82F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29475CEF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工程地点</w:t>
            </w:r>
          </w:p>
        </w:tc>
        <w:tc>
          <w:tcPr>
            <w:tcW w:w="456" w:type="dxa"/>
          </w:tcPr>
          <w:p w14:paraId="0FA7A7D6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nil"/>
              <w:left w:val="nil"/>
              <w:bottom w:val="single" w:color="7E7E7E" w:themeColor="text1" w:themeTint="80" w:sz="4" w:space="0"/>
              <w:right w:val="nil"/>
            </w:tcBorders>
          </w:tcPr>
          <w:p w14:paraId="507EBD36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8" w:name="地理位置"/>
            <w:r>
              <w:rPr>
                <w:rFonts w:hint="eastAsia" w:ascii="微软雅黑" w:hAnsi="微软雅黑" w:eastAsia="微软雅黑"/>
                <w:sz w:val="24"/>
                <w:szCs w:val="24"/>
              </w:rPr>
              <w:t>广东-江门</w:t>
            </w:r>
            <w:bookmarkEnd w:id="8"/>
          </w:p>
        </w:tc>
      </w:tr>
      <w:tr w14:paraId="4B639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0AFE47BE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建设单位</w:t>
            </w:r>
          </w:p>
        </w:tc>
        <w:tc>
          <w:tcPr>
            <w:tcW w:w="456" w:type="dxa"/>
          </w:tcPr>
          <w:p w14:paraId="78E7F82F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nil"/>
              <w:left w:val="nil"/>
              <w:bottom w:val="single" w:color="7E7E7E" w:themeColor="text1" w:themeTint="80" w:sz="4" w:space="0"/>
              <w:right w:val="nil"/>
            </w:tcBorders>
          </w:tcPr>
          <w:p w14:paraId="73E0A24B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9" w:name="建设单位"/>
            <w:r>
              <w:rPr>
                <w:rFonts w:hint="eastAsia" w:ascii="微软雅黑" w:hAnsi="微软雅黑" w:eastAsia="微软雅黑"/>
                <w:sz w:val="24"/>
                <w:szCs w:val="24"/>
              </w:rPr>
              <w:t>广州软件学院</w:t>
            </w:r>
            <w:bookmarkEnd w:id="9"/>
          </w:p>
        </w:tc>
      </w:tr>
      <w:tr w14:paraId="1E1E2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2F3C5E07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设计单位</w:t>
            </w:r>
          </w:p>
        </w:tc>
        <w:tc>
          <w:tcPr>
            <w:tcW w:w="456" w:type="dxa"/>
          </w:tcPr>
          <w:p w14:paraId="64C32D35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79C32199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10" w:name="设计单位"/>
            <w:r>
              <w:rPr>
                <w:rFonts w:hint="eastAsia" w:ascii="微软雅黑" w:hAnsi="微软雅黑" w:eastAsia="微软雅黑"/>
                <w:sz w:val="24"/>
                <w:szCs w:val="24"/>
              </w:rPr>
              <w:t>广东中人工程设计有限公司</w:t>
            </w:r>
            <w:bookmarkEnd w:id="10"/>
          </w:p>
        </w:tc>
      </w:tr>
      <w:tr w14:paraId="7B339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1462DDD0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设计人</w:t>
            </w:r>
          </w:p>
        </w:tc>
        <w:tc>
          <w:tcPr>
            <w:tcW w:w="456" w:type="dxa"/>
          </w:tcPr>
          <w:p w14:paraId="3F3F4463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0D56AF58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033A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26039E6C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校对人</w:t>
            </w:r>
          </w:p>
        </w:tc>
        <w:tc>
          <w:tcPr>
            <w:tcW w:w="456" w:type="dxa"/>
          </w:tcPr>
          <w:p w14:paraId="63C45B0F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5C70A002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0C3BD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1CFE70FE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审定人</w:t>
            </w:r>
          </w:p>
        </w:tc>
        <w:tc>
          <w:tcPr>
            <w:tcW w:w="456" w:type="dxa"/>
          </w:tcPr>
          <w:p w14:paraId="465F0E5B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：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500CE2D1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 w14:paraId="5F410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</w:tcPr>
          <w:p w14:paraId="36740856">
            <w:pPr>
              <w:snapToGrid w:val="0"/>
              <w:spacing w:line="600" w:lineRule="exact"/>
              <w:jc w:val="distribute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报告日期</w:t>
            </w:r>
          </w:p>
        </w:tc>
        <w:tc>
          <w:tcPr>
            <w:tcW w:w="456" w:type="dxa"/>
          </w:tcPr>
          <w:p w14:paraId="3E0C80B5">
            <w:pPr>
              <w:snapToGrid w:val="0"/>
              <w:spacing w:line="600" w:lineRule="exac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:</w:t>
            </w:r>
          </w:p>
        </w:tc>
        <w:tc>
          <w:tcPr>
            <w:tcW w:w="5311" w:type="dxa"/>
            <w:tcBorders>
              <w:top w:val="single" w:color="7E7E7E" w:themeColor="text1" w:themeTint="80" w:sz="4" w:space="0"/>
              <w:left w:val="nil"/>
              <w:bottom w:val="single" w:color="7E7E7E" w:themeColor="text1" w:themeTint="80" w:sz="4" w:space="0"/>
              <w:right w:val="nil"/>
            </w:tcBorders>
          </w:tcPr>
          <w:p w14:paraId="1EB62E71">
            <w:pPr>
              <w:snapToGrid w:val="0"/>
              <w:spacing w:line="60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bookmarkStart w:id="11" w:name="报告日期"/>
            <w:r>
              <w:rPr>
                <w:rFonts w:hint="eastAsia" w:ascii="微软雅黑" w:hAnsi="微软雅黑" w:eastAsia="微软雅黑"/>
                <w:sz w:val="24"/>
                <w:szCs w:val="24"/>
              </w:rPr>
              <w:t>2025年1月20日</w:t>
            </w:r>
            <w:bookmarkEnd w:id="11"/>
          </w:p>
        </w:tc>
      </w:tr>
    </w:tbl>
    <w:p w14:paraId="5A70BAE4">
      <w:pPr>
        <w:snapToGrid w:val="0"/>
        <w:rPr>
          <w:rFonts w:asciiTheme="minorHAnsi" w:hAnsiTheme="minorHAnsi" w:eastAsiaTheme="minorEastAsia" w:cstheme="minorBidi"/>
          <w:kern w:val="2"/>
          <w:szCs w:val="22"/>
        </w:rPr>
      </w:pPr>
    </w:p>
    <w:p w14:paraId="0B7A859F">
      <w:pPr>
        <w:snapToGrid w:val="0"/>
        <w:rPr>
          <w:rFonts w:ascii="微软雅黑" w:hAnsi="微软雅黑" w:eastAsia="微软雅黑"/>
          <w:szCs w:val="18"/>
        </w:rPr>
      </w:pPr>
    </w:p>
    <w:tbl>
      <w:tblPr>
        <w:tblStyle w:val="19"/>
        <w:tblW w:w="8340" w:type="dxa"/>
        <w:jc w:val="center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108"/>
        <w:gridCol w:w="3957"/>
      </w:tblGrid>
      <w:tr w14:paraId="35136D6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11092598">
            <w:pPr>
              <w:snapToGrid w:val="0"/>
              <w:spacing w:before="156" w:beforeLines="50"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采用软件</w:t>
            </w:r>
          </w:p>
        </w:tc>
        <w:tc>
          <w:tcPr>
            <w:tcW w:w="3109" w:type="dxa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766C9458">
            <w:pPr>
              <w:snapToGrid w:val="0"/>
              <w:spacing w:line="180" w:lineRule="exact"/>
              <w:ind w:left="-34" w:leftChars="-16" w:right="-105" w:rightChars="-50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2" w:name="软件全称"/>
            <w:r>
              <w:rPr>
                <w:rFonts w:hint="eastAsia" w:ascii="微软雅黑" w:hAnsi="微软雅黑" w:eastAsia="微软雅黑"/>
                <w:sz w:val="18"/>
                <w:szCs w:val="18"/>
              </w:rPr>
              <w:t>节能设计BECS2025</w:t>
            </w:r>
            <w:bookmarkEnd w:id="12"/>
            <w:r>
              <w:rPr>
                <w:rFonts w:ascii="微软雅黑" w:hAnsi="微软雅黑" w:eastAsia="微软雅黑"/>
                <w:sz w:val="18"/>
                <w:szCs w:val="18"/>
              </w:rPr>
              <w:t xml:space="preserve"> </w:t>
            </w:r>
          </w:p>
        </w:tc>
        <w:tc>
          <w:tcPr>
            <w:tcW w:w="3958" w:type="dxa"/>
            <w:vMerge w:val="restart"/>
            <w:tcBorders>
              <w:top w:val="single" w:color="auto" w:sz="2" w:space="0"/>
              <w:left w:val="nil"/>
              <w:bottom w:val="nil"/>
              <w:right w:val="nil"/>
            </w:tcBorders>
            <w:vAlign w:val="bottom"/>
          </w:tcPr>
          <w:p w14:paraId="7B701489">
            <w:pPr>
              <w:snapToGrid w:val="0"/>
              <w:spacing w:line="240" w:lineRule="auto"/>
              <w:ind w:left="-246" w:leftChars="-117"/>
              <w:jc w:val="right"/>
              <w:rPr>
                <w:rFonts w:ascii="微软雅黑" w:hAnsi="微软雅黑" w:eastAsia="微软雅黑"/>
                <w:color w:val="767171" w:themeColor="background2" w:themeShade="80"/>
                <w:szCs w:val="18"/>
              </w:rPr>
            </w:pPr>
            <w:r>
              <w:rPr>
                <w:rFonts w:ascii="微软雅黑" w:hAnsi="微软雅黑" w:eastAsia="微软雅黑"/>
                <w:szCs w:val="18"/>
                <w:lang w:val="en-US"/>
              </w:rPr>
              <w:drawing>
                <wp:inline distT="0" distB="0" distL="0" distR="0">
                  <wp:extent cx="1958340" cy="509270"/>
                  <wp:effectExtent l="0" t="0" r="381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34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D05E413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EABFA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软件版本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2E756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3" w:name="软件版本"/>
            <w:r>
              <w:rPr>
                <w:rFonts w:hint="eastAsia" w:ascii="微软雅黑" w:hAnsi="微软雅黑" w:eastAsia="微软雅黑"/>
                <w:sz w:val="18"/>
                <w:szCs w:val="18"/>
              </w:rPr>
              <w:t>20240909</w:t>
            </w:r>
            <w:bookmarkEnd w:id="13"/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420761ED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tr w14:paraId="22B1D97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AF35B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正版授权码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7C826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 xml:space="preserve">: </w:t>
            </w:r>
            <w:bookmarkStart w:id="14" w:name="加密锁号"/>
            <w:r>
              <w:rPr>
                <w:rFonts w:hint="eastAsia" w:ascii="微软雅黑" w:hAnsi="微软雅黑" w:eastAsia="微软雅黑"/>
                <w:sz w:val="18"/>
                <w:szCs w:val="18"/>
              </w:rPr>
              <w:t>SP4031C9F0</w:t>
            </w:r>
            <w:bookmarkEnd w:id="14"/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4F23FA0A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tr w14:paraId="5DB57E84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4726">
            <w:pPr>
              <w:snapToGrid w:val="0"/>
              <w:spacing w:line="180" w:lineRule="exact"/>
              <w:jc w:val="distribute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研发单位</w:t>
            </w:r>
          </w:p>
        </w:tc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0EA3">
            <w:pPr>
              <w:snapToGrid w:val="0"/>
              <w:spacing w:line="180" w:lineRule="exact"/>
              <w:ind w:left="-34" w:leftChars="-16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: 北京绿建软件股份有限公司</w:t>
            </w:r>
          </w:p>
        </w:tc>
        <w:tc>
          <w:tcPr>
            <w:tcW w:w="3958" w:type="dxa"/>
            <w:vMerge w:val="continue"/>
            <w:tcBorders>
              <w:top w:val="single" w:color="auto" w:sz="2" w:space="0"/>
              <w:left w:val="nil"/>
              <w:bottom w:val="nil"/>
              <w:right w:val="nil"/>
            </w:tcBorders>
            <w:vAlign w:val="center"/>
          </w:tcPr>
          <w:p w14:paraId="4A2F9769">
            <w:pPr>
              <w:snapToGrid w:val="0"/>
              <w:spacing w:line="240" w:lineRule="auto"/>
              <w:rPr>
                <w:rFonts w:asciiTheme="minorHAnsi" w:hAnsiTheme="minorHAnsi" w:eastAsiaTheme="minorEastAsia"/>
                <w:color w:val="767171" w:themeColor="background2" w:themeShade="80"/>
                <w:kern w:val="2"/>
                <w:szCs w:val="22"/>
              </w:rPr>
            </w:pPr>
          </w:p>
        </w:tc>
      </w:tr>
      <w:bookmarkEnd w:id="0"/>
    </w:tbl>
    <w:p w14:paraId="035BC961">
      <w:pPr>
        <w:tabs>
          <w:tab w:val="left" w:pos="2568"/>
        </w:tabs>
        <w:snapToGrid w:val="0"/>
        <w:rPr>
          <w:rFonts w:ascii="微软雅黑" w:hAnsi="微软雅黑" w:eastAsia="微软雅黑"/>
          <w:szCs w:val="18"/>
        </w:rPr>
      </w:pPr>
    </w:p>
    <w:p w14:paraId="6CB03377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284" w:left="1418" w:header="851" w:footer="284" w:gutter="0"/>
          <w:cols w:space="425" w:num="1"/>
          <w:titlePg/>
          <w:docGrid w:type="lines" w:linePitch="312" w:charSpace="0"/>
        </w:sectPr>
      </w:pPr>
    </w:p>
    <w:p w14:paraId="4EA1F0C0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2939D2C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8C8BBA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_Toc32306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_Toc32306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93283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_Toc8644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_Toc8644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43BC54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_Toc31552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_Toc31552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701118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_Toc29220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模型观察</w:t>
      </w:r>
      <w:r>
        <w:tab/>
      </w:r>
      <w:r>
        <w:fldChar w:fldCharType="begin"/>
      </w:r>
      <w:r>
        <w:instrText xml:space="preserve"> PAGEREF _Toc29220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AA38F7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_Toc21413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_Toc21413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9608A1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_Toc11275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围护结构做法简要说明</w:t>
      </w:r>
      <w:r>
        <w:tab/>
      </w:r>
      <w:r>
        <w:fldChar w:fldCharType="begin"/>
      </w:r>
      <w:r>
        <w:instrText xml:space="preserve"> PAGEREF _Toc11275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DBF1EB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_Toc32207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_Toc32207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D18064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_Toc17040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_Toc17040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3B6093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_Toc9554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楼层信息表</w:t>
      </w:r>
      <w:r>
        <w:tab/>
      </w:r>
      <w:r>
        <w:fldChar w:fldCharType="begin"/>
      </w:r>
      <w:r>
        <w:instrText xml:space="preserve"> PAGEREF _Toc9554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A98AFC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_Toc3179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_Toc3179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564164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_Toc435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_Toc435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94061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_Toc22542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_Toc22542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827A57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_Toc20630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_Toc20630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BB0B68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_Toc22943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_Toc22943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DA08B4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_Toc30293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_Toc30293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588A71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_Toc2483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_Toc2483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A0E00C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_Toc8260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_Toc8260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302C1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_Toc767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_Toc767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5F91C4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_Toc24117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11.2 </w:t>
      </w:r>
      <w:r>
        <w:rPr>
          <w:kern w:val="2"/>
          <w:szCs w:val="24"/>
          <w:lang w:val="en-US"/>
        </w:rPr>
        <w:t>外墙线性热桥</w:t>
      </w:r>
      <w:r>
        <w:tab/>
      </w:r>
      <w:r>
        <w:fldChar w:fldCharType="begin"/>
      </w:r>
      <w:r>
        <w:instrText xml:space="preserve"> PAGEREF _Toc24117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943CF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_Toc7761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11.3 </w:t>
      </w:r>
      <w:r>
        <w:rPr>
          <w:kern w:val="2"/>
          <w:szCs w:val="24"/>
          <w:lang w:val="en-US"/>
        </w:rPr>
        <w:t>标准指定的外墙平均传热系数计算方法</w:t>
      </w:r>
      <w:r>
        <w:tab/>
      </w:r>
      <w:r>
        <w:fldChar w:fldCharType="begin"/>
      </w:r>
      <w:r>
        <w:instrText xml:space="preserve"> PAGEREF _Toc7761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850CE7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_Toc5366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11.4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_Toc5366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609F85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_Toc18319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_Toc18319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869ED7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_Toc31196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12.1 </w:t>
      </w:r>
      <w:r>
        <w:rPr>
          <w:kern w:val="2"/>
          <w:szCs w:val="24"/>
          <w:lang w:val="en-US"/>
        </w:rPr>
        <w:t>外窗构造</w:t>
      </w:r>
      <w:r>
        <w:tab/>
      </w:r>
      <w:r>
        <w:fldChar w:fldCharType="begin"/>
      </w:r>
      <w:r>
        <w:instrText xml:space="preserve"> PAGEREF _Toc31196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EBD34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_Toc7066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_Toc7066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C73C32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_Toc1952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_Toc1952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F727E3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_Toc7739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_Toc7739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A682E5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_Toc7954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12.5 </w:t>
      </w:r>
      <w:r>
        <w:rPr>
          <w:kern w:val="2"/>
          <w:szCs w:val="24"/>
          <w:lang w:val="en-US"/>
        </w:rPr>
        <w:t>总体热工</w:t>
      </w:r>
      <w:r>
        <w:tab/>
      </w:r>
      <w:r>
        <w:fldChar w:fldCharType="begin"/>
      </w:r>
      <w:r>
        <w:instrText xml:space="preserve"> PAGEREF _Toc7954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45CEAB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_Toc4232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_Toc4232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0CAB91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_Toc23147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_Toc23147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28DA56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_Toc29537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_Toc29537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931F6B2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64CD56F">
      <w:pPr>
        <w:pStyle w:val="16"/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740E7095">
      <w:pPr>
        <w:pStyle w:val="16"/>
      </w:pPr>
    </w:p>
    <w:p w14:paraId="2595CD49">
      <w:pPr>
        <w:pStyle w:val="2"/>
      </w:pPr>
      <w:bookmarkStart w:id="15" w:name="_Toc134610461"/>
      <w:bookmarkStart w:id="16" w:name="_Toc32306"/>
      <w:bookmarkStart w:id="17" w:name="_Toc316568035"/>
      <w:r>
        <w:rPr>
          <w:rFonts w:hint="eastAsia"/>
        </w:rPr>
        <w:t>建筑概况</w:t>
      </w:r>
      <w:bookmarkEnd w:id="15"/>
      <w:bookmarkEnd w:id="16"/>
      <w:bookmarkEnd w:id="17"/>
    </w:p>
    <w:tbl>
      <w:tblPr>
        <w:tblStyle w:val="18"/>
        <w:tblW w:w="4885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72ACB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1A9BEC5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024A60A0">
            <w:pPr>
              <w:pStyle w:val="3"/>
              <w:ind w:firstLine="0" w:firstLineChars="0"/>
              <w:rPr>
                <w:rFonts w:hint="default" w:ascii="宋体" w:hAnsi="宋体" w:eastAsia="宋体"/>
                <w:lang w:val="en-US" w:eastAsia="zh-CN"/>
              </w:rPr>
            </w:pPr>
            <w:bookmarkStart w:id="19" w:name="工程名称"/>
            <w:r>
              <w:t>广州软件学院江门校区</w:t>
            </w:r>
            <w:bookmarkEnd w:id="19"/>
            <w:r>
              <w:rPr>
                <w:rFonts w:hint="eastAsia"/>
                <w:lang w:val="en-US" w:eastAsia="zh-CN"/>
              </w:rPr>
              <w:t>-校门-3</w:t>
            </w:r>
          </w:p>
        </w:tc>
      </w:tr>
      <w:tr w14:paraId="0C0F430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74715EF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</w:tcPr>
          <w:p w14:paraId="684E06C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工程地点"/>
            <w:r>
              <w:t>广东-江门</w:t>
            </w:r>
            <w:bookmarkEnd w:id="20"/>
          </w:p>
        </w:tc>
      </w:tr>
      <w:tr w14:paraId="753A47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59D861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</w:tcPr>
          <w:p w14:paraId="18DD606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气候分区"/>
            <w:r>
              <w:t>夏热冬暖B区</w:t>
            </w:r>
            <w:bookmarkEnd w:id="21"/>
          </w:p>
        </w:tc>
      </w:tr>
      <w:tr w14:paraId="46F9694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79F79F3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62" w:name="_GoBack" w:colFirst="1" w:colLast="1"/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vAlign w:val="top"/>
          </w:tcPr>
          <w:p w14:paraId="1867335D">
            <w:pPr>
              <w:spacing w:line="240" w:lineRule="atLeast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地上</w:t>
            </w:r>
            <w:r>
              <w:rPr>
                <w:rFonts w:hint="eastAsia"/>
                <w:lang w:val="en-US" w:eastAsia="zh-CN"/>
              </w:rPr>
              <w:t>248.36</w:t>
            </w:r>
            <w:r>
              <w:rPr>
                <w:rFonts w:hint="eastAsia"/>
              </w:rPr>
              <w:t>㎡    地下0㎡</w:t>
            </w:r>
          </w:p>
        </w:tc>
      </w:tr>
      <w:tr w14:paraId="4DFF61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03261D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vAlign w:val="top"/>
          </w:tcPr>
          <w:p w14:paraId="37EFD6BC">
            <w:pPr>
              <w:spacing w:line="240" w:lineRule="atLeast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地上1          地下</w:t>
            </w:r>
            <w:r>
              <w:t>0</w:t>
            </w:r>
          </w:p>
        </w:tc>
      </w:tr>
      <w:tr w14:paraId="1D52A55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2108699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vAlign w:val="top"/>
          </w:tcPr>
          <w:p w14:paraId="4414E123">
            <w:pPr>
              <w:spacing w:line="240" w:lineRule="atLeast"/>
              <w:rPr>
                <w:rFonts w:ascii="等线" w:hAnsi="等线" w:eastAsia="等线"/>
                <w:lang w:val="en-US"/>
              </w:rPr>
            </w:pPr>
            <w:r>
              <w:rPr>
                <w:rFonts w:hint="eastAsia"/>
                <w:lang w:val="en-US" w:eastAsia="zh-CN"/>
              </w:rPr>
              <w:t>7.88</w:t>
            </w:r>
            <w:r>
              <w:rPr>
                <w:rFonts w:hint="eastAsia"/>
              </w:rPr>
              <w:t>m</w:t>
            </w:r>
          </w:p>
        </w:tc>
      </w:tr>
      <w:bookmarkEnd w:id="62"/>
      <w:tr w14:paraId="758BBC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439A68F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7307C3DA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2" w:name="建筑体积"/>
            <w:r>
              <w:rPr>
                <w:rFonts w:hint="eastAsia" w:ascii="等线" w:hAnsi="等线" w:eastAsia="等线"/>
                <w:lang w:val="en-US"/>
              </w:rPr>
              <w:t>180.60</w:t>
            </w:r>
            <w:bookmarkEnd w:id="22"/>
          </w:p>
        </w:tc>
      </w:tr>
      <w:tr w14:paraId="3765518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24EC1C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32EA962B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3" w:name="外表面积"/>
            <w:r>
              <w:rPr>
                <w:rFonts w:hint="eastAsia" w:ascii="等线" w:hAnsi="等线" w:eastAsia="等线"/>
                <w:lang w:val="en-US"/>
              </w:rPr>
              <w:t>200.24</w:t>
            </w:r>
            <w:bookmarkEnd w:id="23"/>
          </w:p>
        </w:tc>
      </w:tr>
      <w:tr w14:paraId="63E81C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6BFC386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76130C85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4" w:name="北向角度"/>
            <w:r>
              <w:rPr>
                <w:rFonts w:hint="eastAsia" w:ascii="等线" w:hAnsi="等线" w:eastAsia="等线"/>
                <w:lang w:val="en-US"/>
              </w:rPr>
              <w:t>70</w:t>
            </w:r>
            <w:bookmarkEnd w:id="24"/>
          </w:p>
        </w:tc>
      </w:tr>
      <w:tr w14:paraId="57F636F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102CDA8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2436BA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r>
              <w:t>框架结构</w:t>
            </w:r>
            <w:bookmarkEnd w:id="25"/>
          </w:p>
        </w:tc>
      </w:tr>
      <w:tr w14:paraId="59DCB6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59FD973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3F2B8D60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6" w:name="外墙ρ"/>
            <w:r>
              <w:rPr>
                <w:rFonts w:hint="eastAsia" w:ascii="等线" w:hAnsi="等线" w:eastAsia="等线"/>
              </w:rPr>
              <w:t>0.60</w:t>
            </w:r>
            <w:bookmarkEnd w:id="26"/>
          </w:p>
        </w:tc>
      </w:tr>
      <w:tr w14:paraId="0EF9DAC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9" w:type="dxa"/>
            <w:shd w:val="clear" w:color="auto" w:fill="E6E6E6"/>
          </w:tcPr>
          <w:p w14:paraId="40EC075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43A6223">
            <w:pPr>
              <w:pStyle w:val="3"/>
              <w:ind w:firstLine="0" w:firstLineChars="0"/>
              <w:rPr>
                <w:rFonts w:ascii="等线" w:hAnsi="等线" w:eastAsia="等线"/>
                <w:lang w:val="en-US"/>
              </w:rPr>
            </w:pPr>
            <w:bookmarkStart w:id="27" w:name="屋顶ρ"/>
            <w:r>
              <w:rPr>
                <w:rFonts w:hint="eastAsia" w:ascii="等线" w:hAnsi="等线" w:eastAsia="等线"/>
              </w:rPr>
              <w:t>0.74</w:t>
            </w:r>
            <w:bookmarkEnd w:id="27"/>
          </w:p>
        </w:tc>
      </w:tr>
      <w:bookmarkEnd w:id="18"/>
    </w:tbl>
    <w:p w14:paraId="170C4898">
      <w:pPr>
        <w:pStyle w:val="2"/>
      </w:pPr>
      <w:bookmarkStart w:id="28" w:name="_Toc316568036"/>
      <w:bookmarkStart w:id="29" w:name="_Toc134610462"/>
      <w:bookmarkStart w:id="30" w:name="_Toc8644"/>
      <w:bookmarkStart w:id="31" w:name="TitleFormat"/>
      <w:r>
        <w:rPr>
          <w:rFonts w:hint="eastAsia"/>
        </w:rPr>
        <w:t>设计依据</w:t>
      </w:r>
      <w:bookmarkEnd w:id="28"/>
      <w:bookmarkEnd w:id="29"/>
      <w:bookmarkEnd w:id="30"/>
    </w:p>
    <w:bookmarkEnd w:id="31"/>
    <w:p w14:paraId="37A7FCD8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《建筑节能与可再生能源利用通用规范》GB55015-2021</w:t>
      </w:r>
    </w:p>
    <w:p w14:paraId="23F038A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01B6337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1A4CDCBD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15B902B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3" w:name="_Toc31552"/>
      <w:r>
        <w:rPr>
          <w:kern w:val="2"/>
          <w:szCs w:val="24"/>
          <w:lang w:val="en-US"/>
        </w:rPr>
        <w:t>建筑大样</w:t>
      </w:r>
      <w:bookmarkEnd w:id="33"/>
    </w:p>
    <w:p w14:paraId="175FF08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1145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98D8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3FC90B7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171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AC0B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2593792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4" w:name="_Toc29220"/>
      <w:r>
        <w:rPr>
          <w:kern w:val="2"/>
          <w:szCs w:val="24"/>
          <w:lang w:val="en-US"/>
        </w:rPr>
        <w:t>模型观察</w:t>
      </w:r>
      <w:bookmarkEnd w:id="34"/>
    </w:p>
    <w:p w14:paraId="4229ED6A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9146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E9876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21413"/>
      <w:r>
        <w:rPr>
          <w:kern w:val="2"/>
          <w:szCs w:val="24"/>
          <w:lang w:val="en-US"/>
        </w:rPr>
        <w:t>工程材料</w:t>
      </w:r>
      <w:bookmarkEnd w:id="35"/>
    </w:p>
    <w:tbl>
      <w:tblPr>
        <w:tblStyle w:val="18"/>
        <w:tblW w:w="9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0074E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2C9D30E2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E2F35D3">
            <w:pPr>
              <w:jc w:val="center"/>
            </w:pPr>
            <w:r>
              <w:t>导热系数</w:t>
            </w:r>
            <w:r>
              <w:br w:type="textWrapping"/>
            </w:r>
            <w:r>
              <w:t>λ</w:t>
            </w:r>
          </w:p>
        </w:tc>
        <w:tc>
          <w:tcPr>
            <w:shd w:val="clear" w:color="auto" w:fill="E6E6E6"/>
            <w:vAlign w:val="center"/>
          </w:tcPr>
          <w:p w14:paraId="6B0FED69">
            <w:pPr>
              <w:jc w:val="center"/>
            </w:pPr>
            <w:r>
              <w:t>蓄热系数</w:t>
            </w:r>
            <w:r>
              <w:br w:type="textWrapping"/>
            </w:r>
            <w:r>
              <w:t>S</w:t>
            </w:r>
          </w:p>
        </w:tc>
        <w:tc>
          <w:tcPr>
            <w:shd w:val="clear" w:color="auto" w:fill="E6E6E6"/>
            <w:vAlign w:val="center"/>
          </w:tcPr>
          <w:p w14:paraId="452BFD8B">
            <w:pPr>
              <w:jc w:val="center"/>
            </w:pPr>
            <w:r>
              <w:t>密度</w:t>
            </w:r>
            <w:r>
              <w:br w:type="textWrapping"/>
            </w:r>
            <w:r>
              <w:t>ρ</w:t>
            </w:r>
          </w:p>
        </w:tc>
        <w:tc>
          <w:tcPr>
            <w:shd w:val="clear" w:color="auto" w:fill="E6E6E6"/>
            <w:vAlign w:val="center"/>
          </w:tcPr>
          <w:p w14:paraId="1760E841">
            <w:pPr>
              <w:jc w:val="center"/>
            </w:pPr>
            <w:r>
              <w:t>比热容</w:t>
            </w:r>
            <w:r>
              <w:br w:type="textWrapping"/>
            </w:r>
            <w:r>
              <w:t>Cp</w:t>
            </w:r>
          </w:p>
        </w:tc>
        <w:tc>
          <w:tcPr>
            <w:shd w:val="clear" w:color="auto" w:fill="E6E6E6"/>
            <w:vAlign w:val="center"/>
          </w:tcPr>
          <w:p w14:paraId="26DCCBB3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7C36525">
            <w:pPr>
              <w:jc w:val="center"/>
            </w:pPr>
            <w:r>
              <w:t>数据来源</w:t>
            </w:r>
          </w:p>
        </w:tc>
      </w:tr>
      <w:tr w14:paraId="229944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1DB691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293BA8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ECB4A2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ADC9211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5543B26A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2E770F1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2771F9ED">
            <w:pPr>
              <w:jc w:val="center"/>
            </w:pPr>
          </w:p>
        </w:tc>
      </w:tr>
      <w:tr w14:paraId="39732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F137569">
            <w:r>
              <w:t>水泥砂浆</w:t>
            </w:r>
          </w:p>
        </w:tc>
        <w:tc>
          <w:tcPr>
            <w:vAlign w:val="center"/>
          </w:tcPr>
          <w:p w14:paraId="66FB7733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09B329F5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012EA7C3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1304CB8E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1A541372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465BC234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6A82D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EBAE517">
            <w:r>
              <w:t>钢筋混凝土</w:t>
            </w:r>
          </w:p>
        </w:tc>
        <w:tc>
          <w:tcPr>
            <w:vAlign w:val="center"/>
          </w:tcPr>
          <w:p w14:paraId="0F83BAB2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1661CE01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4A33CDCA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45E32AA7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4642CE11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349EF544">
            <w:r>
              <w:rPr>
                <w:sz w:val="18"/>
                <w:szCs w:val="18"/>
              </w:rPr>
              <w:t>《民用建筑热工设计规范》GB50176-2016</w:t>
            </w:r>
          </w:p>
        </w:tc>
      </w:tr>
      <w:tr w14:paraId="43CB0E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7885EC">
            <w:r>
              <w:t>加气混凝土、泡沫混凝土(ρ=700)（1）</w:t>
            </w:r>
          </w:p>
        </w:tc>
        <w:tc>
          <w:tcPr>
            <w:vAlign w:val="center"/>
          </w:tcPr>
          <w:p w14:paraId="74AB703E">
            <w:pPr>
              <w:jc w:val="right"/>
            </w:pPr>
            <w:r>
              <w:t>0.220</w:t>
            </w:r>
          </w:p>
        </w:tc>
        <w:tc>
          <w:tcPr>
            <w:vAlign w:val="center"/>
          </w:tcPr>
          <w:p w14:paraId="7136BABC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01A991C3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68E4EDC6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773B1230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4DB74E13">
            <w:pPr>
              <w:rPr>
                <w:sz w:val="18"/>
                <w:szCs w:val="18"/>
              </w:rPr>
            </w:pPr>
          </w:p>
        </w:tc>
      </w:tr>
      <w:tr w14:paraId="0DA65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866E011">
            <w:r>
              <w:t>卷材防水层</w:t>
            </w:r>
          </w:p>
        </w:tc>
        <w:tc>
          <w:tcPr>
            <w:vAlign w:val="center"/>
          </w:tcPr>
          <w:p w14:paraId="529CBBB2">
            <w:pPr>
              <w:jc w:val="right"/>
            </w:pPr>
            <w:r>
              <w:t>0.170</w:t>
            </w:r>
          </w:p>
        </w:tc>
        <w:tc>
          <w:tcPr>
            <w:vAlign w:val="center"/>
          </w:tcPr>
          <w:p w14:paraId="668DE884">
            <w:pPr>
              <w:jc w:val="right"/>
            </w:pPr>
            <w:r>
              <w:t>3.302</w:t>
            </w:r>
          </w:p>
        </w:tc>
        <w:tc>
          <w:tcPr>
            <w:vAlign w:val="center"/>
          </w:tcPr>
          <w:p w14:paraId="259E8689">
            <w:pPr>
              <w:jc w:val="right"/>
            </w:pPr>
            <w:r>
              <w:t>600.0</w:t>
            </w:r>
          </w:p>
        </w:tc>
        <w:tc>
          <w:tcPr>
            <w:vAlign w:val="center"/>
          </w:tcPr>
          <w:p w14:paraId="2896DDEA">
            <w:pPr>
              <w:jc w:val="right"/>
            </w:pPr>
            <w:r>
              <w:t>1470.0</w:t>
            </w:r>
          </w:p>
        </w:tc>
        <w:tc>
          <w:tcPr>
            <w:vAlign w:val="center"/>
          </w:tcPr>
          <w:p w14:paraId="49D88C4D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1A497AEF">
            <w:pPr>
              <w:rPr>
                <w:sz w:val="18"/>
                <w:szCs w:val="18"/>
              </w:rPr>
            </w:pPr>
          </w:p>
        </w:tc>
      </w:tr>
      <w:tr w14:paraId="24315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3AD093A">
            <w:r>
              <w:t>挤塑聚苯乙烯泡沫塑料</w:t>
            </w:r>
          </w:p>
        </w:tc>
        <w:tc>
          <w:tcPr>
            <w:vAlign w:val="center"/>
          </w:tcPr>
          <w:p w14:paraId="26C2B3F0">
            <w:pPr>
              <w:jc w:val="right"/>
            </w:pPr>
            <w:r>
              <w:t>0.032</w:t>
            </w:r>
          </w:p>
        </w:tc>
        <w:tc>
          <w:tcPr>
            <w:vAlign w:val="center"/>
          </w:tcPr>
          <w:p w14:paraId="566FAC4E">
            <w:pPr>
              <w:jc w:val="right"/>
            </w:pPr>
            <w:r>
              <w:t>0.340</w:t>
            </w:r>
          </w:p>
        </w:tc>
        <w:tc>
          <w:tcPr>
            <w:vAlign w:val="center"/>
          </w:tcPr>
          <w:p w14:paraId="19B0FB76">
            <w:pPr>
              <w:jc w:val="right"/>
            </w:pPr>
            <w:r>
              <w:t>35.0</w:t>
            </w:r>
          </w:p>
        </w:tc>
        <w:tc>
          <w:tcPr>
            <w:vAlign w:val="center"/>
          </w:tcPr>
          <w:p w14:paraId="2A95BDB7">
            <w:pPr>
              <w:jc w:val="right"/>
            </w:pPr>
            <w:r>
              <w:t>1380.0</w:t>
            </w:r>
          </w:p>
        </w:tc>
        <w:tc>
          <w:tcPr>
            <w:vAlign w:val="center"/>
          </w:tcPr>
          <w:p w14:paraId="4454D9E8">
            <w:pPr>
              <w:jc w:val="right"/>
            </w:pPr>
            <w:r>
              <w:t>0.0162</w:t>
            </w:r>
          </w:p>
        </w:tc>
        <w:tc>
          <w:tcPr>
            <w:vAlign w:val="center"/>
          </w:tcPr>
          <w:p w14:paraId="2FB33508">
            <w:pPr>
              <w:rPr>
                <w:sz w:val="18"/>
                <w:szCs w:val="18"/>
              </w:rPr>
            </w:pPr>
          </w:p>
        </w:tc>
      </w:tr>
      <w:tr w14:paraId="333E8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FE204A3">
            <w:r>
              <w:t>细石混凝土（双向配筋）</w:t>
            </w:r>
          </w:p>
        </w:tc>
        <w:tc>
          <w:tcPr>
            <w:vAlign w:val="center"/>
          </w:tcPr>
          <w:p w14:paraId="1191267A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37601EF8">
            <w:pPr>
              <w:jc w:val="right"/>
            </w:pPr>
            <w:r>
              <w:t>17.060</w:t>
            </w:r>
          </w:p>
        </w:tc>
        <w:tc>
          <w:tcPr>
            <w:vAlign w:val="center"/>
          </w:tcPr>
          <w:p w14:paraId="3F1E5886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12BE71DA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7271D374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11296877">
            <w:pPr>
              <w:rPr>
                <w:sz w:val="18"/>
                <w:szCs w:val="18"/>
              </w:rPr>
            </w:pPr>
          </w:p>
        </w:tc>
      </w:tr>
      <w:tr w14:paraId="12F34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6AB42B4">
            <w:r>
              <w:t>加气混凝土砌块（b07级）</w:t>
            </w:r>
          </w:p>
        </w:tc>
        <w:tc>
          <w:tcPr>
            <w:vAlign w:val="center"/>
          </w:tcPr>
          <w:p w14:paraId="5DB8DFC6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0849D124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547C039B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1590BA42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17DF0B0C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170F8C2A">
            <w:pPr>
              <w:rPr>
                <w:sz w:val="18"/>
                <w:szCs w:val="18"/>
              </w:rPr>
            </w:pPr>
          </w:p>
        </w:tc>
      </w:tr>
      <w:tr w14:paraId="184A4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BF556B4">
            <w:r>
              <w:t>抗裂钢丝网水泥砂浆</w:t>
            </w:r>
          </w:p>
        </w:tc>
        <w:tc>
          <w:tcPr>
            <w:vAlign w:val="center"/>
          </w:tcPr>
          <w:p w14:paraId="5632D44E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1B25A369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6BFC451A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0F718587">
            <w:pPr>
              <w:jc w:val="right"/>
            </w:pPr>
            <w:r>
              <w:t>1060.0</w:t>
            </w:r>
          </w:p>
        </w:tc>
        <w:tc>
          <w:tcPr>
            <w:vAlign w:val="center"/>
          </w:tcPr>
          <w:p w14:paraId="10D496C1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61207E2F">
            <w:pPr>
              <w:rPr>
                <w:sz w:val="18"/>
                <w:szCs w:val="18"/>
              </w:rPr>
            </w:pPr>
          </w:p>
        </w:tc>
      </w:tr>
      <w:tr w14:paraId="3BC03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EFED527">
            <w:r>
              <w:t>聚合物水泥砂浆</w:t>
            </w:r>
          </w:p>
        </w:tc>
        <w:tc>
          <w:tcPr>
            <w:vAlign w:val="center"/>
          </w:tcPr>
          <w:p w14:paraId="4EF3F248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11AE490F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172036E2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4FA39B9E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3840502F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5A2A6261">
            <w:pPr>
              <w:rPr>
                <w:sz w:val="18"/>
                <w:szCs w:val="18"/>
              </w:rPr>
            </w:pPr>
          </w:p>
        </w:tc>
      </w:tr>
    </w:tbl>
    <w:p w14:paraId="10C4C7E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6" w:name="_Toc11275"/>
      <w:r>
        <w:rPr>
          <w:kern w:val="2"/>
          <w:szCs w:val="24"/>
          <w:lang w:val="en-US"/>
        </w:rPr>
        <w:t>围护结构做法简要说明</w:t>
      </w:r>
      <w:bookmarkEnd w:id="36"/>
    </w:p>
    <w:p w14:paraId="1571E662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1. 屋顶：</w:t>
      </w:r>
      <w:r>
        <w:rPr>
          <w:color w:val="0000FF"/>
          <w:kern w:val="2"/>
          <w:szCs w:val="24"/>
          <w:lang w:val="en-US"/>
        </w:rPr>
        <w:t>屋顶构造一 (K=0.546,D=2.785)：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86E0E7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细石混凝土（双向配筋） 50mm＋</w:t>
      </w:r>
      <w:r>
        <w:rPr>
          <w:color w:val="800000"/>
          <w:kern w:val="2"/>
          <w:szCs w:val="24"/>
          <w:lang w:val="en-US"/>
        </w:rPr>
        <w:t>挤塑聚苯乙烯泡沫塑料 56mm</w:t>
      </w:r>
      <w:r>
        <w:rPr>
          <w:color w:val="000000"/>
          <w:kern w:val="2"/>
          <w:szCs w:val="24"/>
          <w:lang w:val="en-US"/>
        </w:rPr>
        <w:t>＋卷材防水层 8mm＋水泥砂浆 20mm＋加气混凝土、泡沫混凝土(ρ=700)（1） 20mm＋钢筋混凝土 100mm</w:t>
      </w:r>
    </w:p>
    <w:p w14:paraId="3D58FCC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2. 外墙：</w:t>
      </w:r>
      <w:r>
        <w:rPr>
          <w:color w:val="0000FF"/>
          <w:kern w:val="2"/>
          <w:szCs w:val="24"/>
          <w:lang w:val="en-US"/>
        </w:rPr>
        <w:t>外墙构造一 (K=0.916,D=4.299)：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B0E70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聚合物水泥砂浆 8mm＋抗裂钢丝网水泥砂浆 12mm＋</w:t>
      </w:r>
      <w:r>
        <w:rPr>
          <w:color w:val="800000"/>
          <w:kern w:val="2"/>
          <w:szCs w:val="24"/>
          <w:lang w:val="en-US"/>
        </w:rPr>
        <w:t>加气混凝土砌块（b07级） 200mm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371EE69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4"/>
          <w:szCs w:val="24"/>
          <w:lang w:val="en-US"/>
        </w:rPr>
        <w:t>3. 外窗构造：</w:t>
      </w:r>
      <w:r>
        <w:rPr>
          <w:color w:val="0000FF"/>
          <w:kern w:val="2"/>
          <w:szCs w:val="24"/>
          <w:lang w:val="en-US"/>
        </w:rPr>
        <w:t>非隔热金属型材+6mm高透光Low-E+12mm空气+6透明 (K=3.235)：</w:t>
      </w:r>
    </w:p>
    <w:p w14:paraId="4F85F7D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传热系数3.235W/㎡.K，窗太阳得热系数0.479</w:t>
      </w:r>
    </w:p>
    <w:p w14:paraId="2339F170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7" w:name="_Toc32207"/>
      <w:r>
        <w:rPr>
          <w:color w:val="000000"/>
          <w:kern w:val="2"/>
          <w:szCs w:val="24"/>
          <w:lang w:val="en-US"/>
        </w:rPr>
        <w:t>体形系数</w:t>
      </w:r>
      <w:bookmarkEnd w:id="37"/>
    </w:p>
    <w:p w14:paraId="6F5A0FE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8" w:name="_Toc17040"/>
      <w:r>
        <w:rPr>
          <w:color w:val="000000"/>
          <w:kern w:val="2"/>
          <w:szCs w:val="24"/>
          <w:lang w:val="en-US"/>
        </w:rPr>
        <w:t>体形系数</w:t>
      </w:r>
      <w:bookmarkEnd w:id="38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6743F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B0848CC">
            <w:r>
              <w:t>外表面积(㎡)</w:t>
            </w:r>
          </w:p>
        </w:tc>
        <w:tc>
          <w:tcPr>
            <w:vAlign w:val="center"/>
          </w:tcPr>
          <w:p w14:paraId="5A95F756">
            <w:r>
              <w:t>200.24</w:t>
            </w:r>
          </w:p>
        </w:tc>
      </w:tr>
      <w:tr w14:paraId="2EF49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53FC5D3">
            <w:r>
              <w:t>建筑体积(m3)</w:t>
            </w:r>
          </w:p>
        </w:tc>
        <w:tc>
          <w:tcPr>
            <w:vAlign w:val="center"/>
          </w:tcPr>
          <w:p w14:paraId="3DCD856A">
            <w:r>
              <w:t>180.60</w:t>
            </w:r>
          </w:p>
        </w:tc>
      </w:tr>
      <w:tr w14:paraId="1C2DD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8EF1A69">
            <w:r>
              <w:t>体形系数</w:t>
            </w:r>
          </w:p>
        </w:tc>
        <w:tc>
          <w:tcPr>
            <w:vAlign w:val="center"/>
          </w:tcPr>
          <w:p w14:paraId="6723789E">
            <w:r>
              <w:t>1.11</w:t>
            </w:r>
          </w:p>
        </w:tc>
      </w:tr>
    </w:tbl>
    <w:p w14:paraId="0087553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9554"/>
      <w:r>
        <w:rPr>
          <w:color w:val="000000"/>
          <w:kern w:val="2"/>
          <w:szCs w:val="24"/>
          <w:lang w:val="en-US"/>
        </w:rPr>
        <w:t>楼层信息表</w:t>
      </w:r>
      <w:bookmarkEnd w:id="39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1304B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0092C8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40C7C03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EC869E8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76ABDCE4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711488BD">
            <w:pPr>
              <w:jc w:val="center"/>
            </w:pPr>
            <w:r>
              <w:t>计算体积(m3)</w:t>
            </w:r>
          </w:p>
        </w:tc>
      </w:tr>
      <w:tr w14:paraId="3B4E8C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8274765">
            <w:r>
              <w:t>1</w:t>
            </w:r>
          </w:p>
        </w:tc>
        <w:tc>
          <w:tcPr>
            <w:vAlign w:val="center"/>
          </w:tcPr>
          <w:p w14:paraId="220F362D">
            <w:pPr>
              <w:jc w:val="right"/>
            </w:pPr>
            <w:r>
              <w:t>4.300</w:t>
            </w:r>
          </w:p>
        </w:tc>
        <w:tc>
          <w:tcPr>
            <w:vAlign w:val="center"/>
          </w:tcPr>
          <w:p w14:paraId="57DC59FC">
            <w:pPr>
              <w:jc w:val="right"/>
            </w:pPr>
            <w:r>
              <w:t>42.00</w:t>
            </w:r>
          </w:p>
        </w:tc>
        <w:tc>
          <w:tcPr>
            <w:vAlign w:val="center"/>
          </w:tcPr>
          <w:p w14:paraId="2CD07DAD">
            <w:pPr>
              <w:jc w:val="right"/>
            </w:pPr>
            <w:r>
              <w:t>158.24</w:t>
            </w:r>
          </w:p>
        </w:tc>
        <w:tc>
          <w:tcPr>
            <w:vAlign w:val="center"/>
          </w:tcPr>
          <w:p w14:paraId="60AD80ED">
            <w:pPr>
              <w:jc w:val="right"/>
            </w:pPr>
            <w:r>
              <w:t>180.60</w:t>
            </w:r>
          </w:p>
        </w:tc>
      </w:tr>
      <w:tr w14:paraId="36F19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C20C62D">
            <w:r>
              <w:t>屋顶</w:t>
            </w:r>
          </w:p>
        </w:tc>
        <w:tc>
          <w:tcPr>
            <w:vAlign w:val="center"/>
          </w:tcPr>
          <w:p w14:paraId="3F6B3731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89E655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AC8FDA1">
            <w:pPr>
              <w:jc w:val="right"/>
            </w:pPr>
            <w:r>
              <w:t>42.00</w:t>
            </w:r>
          </w:p>
        </w:tc>
        <w:tc>
          <w:tcPr>
            <w:vAlign w:val="center"/>
          </w:tcPr>
          <w:p w14:paraId="153F7ED0">
            <w:pPr>
              <w:jc w:val="right"/>
            </w:pPr>
            <w:r>
              <w:t>－</w:t>
            </w:r>
          </w:p>
        </w:tc>
      </w:tr>
      <w:tr w14:paraId="15FF65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B0CDFE1">
            <w:r>
              <w:t>合计</w:t>
            </w:r>
          </w:p>
        </w:tc>
        <w:tc>
          <w:tcPr>
            <w:vAlign w:val="center"/>
          </w:tcPr>
          <w:p w14:paraId="7019C382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11BF1950">
            <w:pPr>
              <w:jc w:val="right"/>
            </w:pPr>
            <w:r>
              <w:t>42.00</w:t>
            </w:r>
          </w:p>
        </w:tc>
        <w:tc>
          <w:tcPr>
            <w:vAlign w:val="center"/>
          </w:tcPr>
          <w:p w14:paraId="7033FE09">
            <w:pPr>
              <w:jc w:val="right"/>
            </w:pPr>
            <w:r>
              <w:t>200.24</w:t>
            </w:r>
          </w:p>
        </w:tc>
        <w:tc>
          <w:tcPr>
            <w:vAlign w:val="center"/>
          </w:tcPr>
          <w:p w14:paraId="46FC884D">
            <w:pPr>
              <w:jc w:val="right"/>
            </w:pPr>
            <w:r>
              <w:t>180.60</w:t>
            </w:r>
          </w:p>
        </w:tc>
      </w:tr>
    </w:tbl>
    <w:p w14:paraId="7ED95FCC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3179"/>
      <w:r>
        <w:rPr>
          <w:color w:val="000000"/>
          <w:kern w:val="2"/>
          <w:szCs w:val="24"/>
          <w:lang w:val="en-US"/>
        </w:rPr>
        <w:t>窗墙比</w:t>
      </w:r>
      <w:bookmarkEnd w:id="40"/>
    </w:p>
    <w:p w14:paraId="3670E24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435"/>
      <w:r>
        <w:rPr>
          <w:color w:val="000000"/>
          <w:kern w:val="2"/>
          <w:szCs w:val="24"/>
          <w:lang w:val="en-US"/>
        </w:rPr>
        <w:t>窗墙比</w:t>
      </w:r>
      <w:bookmarkEnd w:id="41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4A4B3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C244001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CCDED97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86477E2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6897D6D2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74C51217">
            <w:pPr>
              <w:jc w:val="center"/>
            </w:pPr>
            <w:r>
              <w:t>窗墙比</w:t>
            </w:r>
          </w:p>
        </w:tc>
      </w:tr>
      <w:tr w14:paraId="78EBD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C2E2628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79E0EDFF">
            <w:r>
              <w:t>立面1</w:t>
            </w:r>
          </w:p>
        </w:tc>
        <w:tc>
          <w:tcPr>
            <w:vAlign w:val="center"/>
          </w:tcPr>
          <w:p w14:paraId="24FAEFFD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0B6B5494">
            <w:pPr>
              <w:jc w:val="right"/>
            </w:pPr>
            <w:r>
              <w:t>41.28</w:t>
            </w:r>
          </w:p>
        </w:tc>
        <w:tc>
          <w:tcPr>
            <w:vAlign w:val="center"/>
          </w:tcPr>
          <w:p w14:paraId="496BA6D5">
            <w:pPr>
              <w:jc w:val="right"/>
            </w:pPr>
            <w:r>
              <w:t>0.43</w:t>
            </w:r>
          </w:p>
        </w:tc>
      </w:tr>
      <w:tr w14:paraId="235CA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4CAF194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3A2D6CB8">
            <w:r>
              <w:t>立面2</w:t>
            </w:r>
          </w:p>
        </w:tc>
        <w:tc>
          <w:tcPr>
            <w:vAlign w:val="center"/>
          </w:tcPr>
          <w:p w14:paraId="0CF5F562">
            <w:pPr>
              <w:jc w:val="right"/>
            </w:pPr>
            <w:r>
              <w:t>25.80</w:t>
            </w:r>
          </w:p>
        </w:tc>
        <w:tc>
          <w:tcPr>
            <w:vAlign w:val="center"/>
          </w:tcPr>
          <w:p w14:paraId="425C8321">
            <w:pPr>
              <w:jc w:val="right"/>
            </w:pPr>
            <w:r>
              <w:t>41.28</w:t>
            </w:r>
          </w:p>
        </w:tc>
        <w:tc>
          <w:tcPr>
            <w:vAlign w:val="center"/>
          </w:tcPr>
          <w:p w14:paraId="3F282FF7">
            <w:pPr>
              <w:jc w:val="right"/>
            </w:pPr>
            <w:r>
              <w:t>0.63</w:t>
            </w:r>
          </w:p>
        </w:tc>
      </w:tr>
      <w:tr w14:paraId="55DEB4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D57F470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729471A2">
            <w:r>
              <w:t>立面3</w:t>
            </w:r>
          </w:p>
        </w:tc>
        <w:tc>
          <w:tcPr>
            <w:vAlign w:val="center"/>
          </w:tcPr>
          <w:p w14:paraId="5CCD75B5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49575D29">
            <w:pPr>
              <w:jc w:val="right"/>
            </w:pPr>
            <w:r>
              <w:t>34.40</w:t>
            </w:r>
          </w:p>
        </w:tc>
        <w:tc>
          <w:tcPr>
            <w:vAlign w:val="center"/>
          </w:tcPr>
          <w:p w14:paraId="03502EA4">
            <w:pPr>
              <w:jc w:val="right"/>
            </w:pPr>
            <w:r>
              <w:t>0.70</w:t>
            </w:r>
          </w:p>
        </w:tc>
      </w:tr>
      <w:tr w14:paraId="45E8B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1A6FDC9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2802A756">
            <w:r>
              <w:t>立面4</w:t>
            </w:r>
          </w:p>
        </w:tc>
        <w:tc>
          <w:tcPr>
            <w:vAlign w:val="center"/>
          </w:tcPr>
          <w:p w14:paraId="5074A68F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73D9FF13">
            <w:pPr>
              <w:jc w:val="right"/>
            </w:pPr>
            <w:r>
              <w:t>34.40</w:t>
            </w:r>
          </w:p>
        </w:tc>
        <w:tc>
          <w:tcPr>
            <w:vAlign w:val="center"/>
          </w:tcPr>
          <w:p w14:paraId="5E74923A">
            <w:pPr>
              <w:jc w:val="right"/>
            </w:pPr>
            <w:r>
              <w:t>0.70</w:t>
            </w:r>
          </w:p>
        </w:tc>
      </w:tr>
    </w:tbl>
    <w:p w14:paraId="15EB4D2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2542"/>
      <w:r>
        <w:rPr>
          <w:color w:val="000000"/>
          <w:kern w:val="2"/>
          <w:szCs w:val="24"/>
          <w:lang w:val="en-US"/>
        </w:rPr>
        <w:t>外窗表</w:t>
      </w:r>
      <w:bookmarkEnd w:id="42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132C5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13E5CFB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4CC231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EACE789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F0A205A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58B1849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6BC6E6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92E4E8F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44807AD0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AB23786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62B3D7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24D9427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25A8670B">
            <w:r>
              <w:t>立面1</w:t>
            </w:r>
          </w:p>
        </w:tc>
        <w:tc>
          <w:tcPr>
            <w:vAlign w:val="center"/>
          </w:tcPr>
          <w:p w14:paraId="3EE7110E">
            <w:r>
              <w:t>MQ1</w:t>
            </w:r>
          </w:p>
        </w:tc>
        <w:tc>
          <w:tcPr>
            <w:vAlign w:val="center"/>
          </w:tcPr>
          <w:p w14:paraId="7F14461C">
            <w:pPr>
              <w:jc w:val="center"/>
            </w:pPr>
            <w:r>
              <w:t>2.90×3.08</w:t>
            </w:r>
          </w:p>
        </w:tc>
        <w:tc>
          <w:tcPr>
            <w:vAlign w:val="center"/>
          </w:tcPr>
          <w:p w14:paraId="065BDB67">
            <w:r>
              <w:t>1</w:t>
            </w:r>
          </w:p>
        </w:tc>
        <w:tc>
          <w:tcPr>
            <w:vAlign w:val="center"/>
          </w:tcPr>
          <w:p w14:paraId="09B0D139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03227251">
            <w:pPr>
              <w:jc w:val="right"/>
            </w:pPr>
            <w:r>
              <w:t>8.93</w:t>
            </w:r>
          </w:p>
        </w:tc>
        <w:tc>
          <w:tcPr>
            <w:vAlign w:val="center"/>
          </w:tcPr>
          <w:p w14:paraId="5AAC2835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139BAF86">
            <w:pPr>
              <w:jc w:val="right"/>
            </w:pPr>
            <w:r>
              <w:t>17.86</w:t>
            </w:r>
          </w:p>
        </w:tc>
      </w:tr>
      <w:tr w14:paraId="039C7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187BC5AD">
            <w:pPr>
              <w:jc w:val="center"/>
            </w:pPr>
            <w:r>
              <w:t>北向</w:t>
            </w:r>
          </w:p>
        </w:tc>
        <w:tc>
          <w:tcPr>
            <w:vMerge w:val="restart"/>
            <w:vAlign w:val="center"/>
          </w:tcPr>
          <w:p w14:paraId="0292A3ED">
            <w:r>
              <w:t>立面2</w:t>
            </w:r>
          </w:p>
        </w:tc>
        <w:tc>
          <w:tcPr>
            <w:vAlign w:val="center"/>
          </w:tcPr>
          <w:p w14:paraId="56DA065D">
            <w:r>
              <w:t>MQ1[0943]</w:t>
            </w:r>
          </w:p>
        </w:tc>
        <w:tc>
          <w:tcPr>
            <w:vAlign w:val="center"/>
          </w:tcPr>
          <w:p w14:paraId="1B9FC16A">
            <w:pPr>
              <w:jc w:val="center"/>
            </w:pPr>
            <w:r>
              <w:t>0.90×4.30</w:t>
            </w:r>
          </w:p>
        </w:tc>
        <w:tc>
          <w:tcPr>
            <w:vAlign w:val="center"/>
          </w:tcPr>
          <w:p w14:paraId="40B44BB7">
            <w:r>
              <w:t>1</w:t>
            </w:r>
          </w:p>
        </w:tc>
        <w:tc>
          <w:tcPr>
            <w:vAlign w:val="center"/>
          </w:tcPr>
          <w:p w14:paraId="56D68A29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4B31D3F9">
            <w:pPr>
              <w:jc w:val="right"/>
            </w:pPr>
            <w:r>
              <w:t>3.87</w:t>
            </w:r>
          </w:p>
        </w:tc>
        <w:tc>
          <w:tcPr>
            <w:vAlign w:val="center"/>
          </w:tcPr>
          <w:p w14:paraId="5AD4C406">
            <w:pPr>
              <w:jc w:val="right"/>
            </w:pPr>
            <w:r>
              <w:t>7.74</w:t>
            </w:r>
          </w:p>
        </w:tc>
        <w:tc>
          <w:tcPr>
            <w:vMerge w:val="restart"/>
            <w:vAlign w:val="center"/>
          </w:tcPr>
          <w:p w14:paraId="39A309E8">
            <w:pPr>
              <w:jc w:val="right"/>
            </w:pPr>
            <w:r>
              <w:t>25.80</w:t>
            </w:r>
          </w:p>
        </w:tc>
      </w:tr>
      <w:tr w14:paraId="6DE60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1917220"/>
        </w:tc>
        <w:tc>
          <w:tcPr>
            <w:vMerge w:val="continue"/>
            <w:vAlign w:val="center"/>
          </w:tcPr>
          <w:p w14:paraId="5799834B"/>
        </w:tc>
        <w:tc>
          <w:tcPr>
            <w:vAlign w:val="center"/>
          </w:tcPr>
          <w:p w14:paraId="5AB33625">
            <w:r>
              <w:t>MQ1[2143]</w:t>
            </w:r>
          </w:p>
        </w:tc>
        <w:tc>
          <w:tcPr>
            <w:vAlign w:val="center"/>
          </w:tcPr>
          <w:p w14:paraId="13350677">
            <w:pPr>
              <w:jc w:val="center"/>
            </w:pPr>
            <w:r>
              <w:t>2.10×4.30</w:t>
            </w:r>
          </w:p>
        </w:tc>
        <w:tc>
          <w:tcPr>
            <w:vAlign w:val="center"/>
          </w:tcPr>
          <w:p w14:paraId="7F2AD3CD">
            <w:r>
              <w:t>1</w:t>
            </w:r>
          </w:p>
        </w:tc>
        <w:tc>
          <w:tcPr>
            <w:vAlign w:val="center"/>
          </w:tcPr>
          <w:p w14:paraId="1F6ED158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15109C0B">
            <w:pPr>
              <w:jc w:val="right"/>
            </w:pPr>
            <w:r>
              <w:t>9.03</w:t>
            </w:r>
          </w:p>
        </w:tc>
        <w:tc>
          <w:tcPr>
            <w:vAlign w:val="center"/>
          </w:tcPr>
          <w:p w14:paraId="38BC9475">
            <w:pPr>
              <w:jc w:val="right"/>
            </w:pPr>
            <w:r>
              <w:t>18.06</w:t>
            </w:r>
          </w:p>
        </w:tc>
        <w:tc>
          <w:tcPr>
            <w:vMerge w:val="continue"/>
            <w:vAlign w:val="center"/>
          </w:tcPr>
          <w:p w14:paraId="448543EB"/>
        </w:tc>
      </w:tr>
      <w:tr w14:paraId="7F594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035C83F6">
            <w:pPr>
              <w:jc w:val="center"/>
            </w:pPr>
            <w:r>
              <w:t>东向</w:t>
            </w:r>
          </w:p>
        </w:tc>
        <w:tc>
          <w:tcPr>
            <w:vMerge w:val="restart"/>
            <w:vAlign w:val="center"/>
          </w:tcPr>
          <w:p w14:paraId="6ECCFE92">
            <w:r>
              <w:t>立面3</w:t>
            </w:r>
          </w:p>
        </w:tc>
        <w:tc>
          <w:tcPr>
            <w:vAlign w:val="center"/>
          </w:tcPr>
          <w:p w14:paraId="318029D8">
            <w:r>
              <w:t>MQ1</w:t>
            </w:r>
          </w:p>
        </w:tc>
        <w:tc>
          <w:tcPr>
            <w:vAlign w:val="center"/>
          </w:tcPr>
          <w:p w14:paraId="70159706">
            <w:pPr>
              <w:jc w:val="center"/>
            </w:pPr>
            <w:r>
              <w:t>3.80×3.10</w:t>
            </w:r>
          </w:p>
        </w:tc>
        <w:tc>
          <w:tcPr>
            <w:vAlign w:val="center"/>
          </w:tcPr>
          <w:p w14:paraId="7D506B88">
            <w:r>
              <w:t>1</w:t>
            </w:r>
          </w:p>
        </w:tc>
        <w:tc>
          <w:tcPr>
            <w:vAlign w:val="center"/>
          </w:tcPr>
          <w:p w14:paraId="448B6296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BF9E4B4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5A7A5FEF">
            <w:pPr>
              <w:jc w:val="right"/>
            </w:pPr>
            <w:r>
              <w:t>11.78</w:t>
            </w:r>
          </w:p>
        </w:tc>
        <w:tc>
          <w:tcPr>
            <w:vMerge w:val="restart"/>
            <w:vAlign w:val="center"/>
          </w:tcPr>
          <w:p w14:paraId="3DAA09AB">
            <w:pPr>
              <w:jc w:val="right"/>
            </w:pPr>
            <w:r>
              <w:t>24.04</w:t>
            </w:r>
          </w:p>
        </w:tc>
      </w:tr>
      <w:tr w14:paraId="47D083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4C32465"/>
        </w:tc>
        <w:tc>
          <w:tcPr>
            <w:vMerge w:val="continue"/>
            <w:vAlign w:val="center"/>
          </w:tcPr>
          <w:p w14:paraId="6506357E"/>
        </w:tc>
        <w:tc>
          <w:tcPr>
            <w:vAlign w:val="center"/>
          </w:tcPr>
          <w:p w14:paraId="0354F6DC">
            <w:r>
              <w:t>MQ1</w:t>
            </w:r>
          </w:p>
        </w:tc>
        <w:tc>
          <w:tcPr>
            <w:vAlign w:val="center"/>
          </w:tcPr>
          <w:p w14:paraId="42BB3B80">
            <w:pPr>
              <w:jc w:val="center"/>
            </w:pPr>
            <w:r>
              <w:t>2.65×3.08</w:t>
            </w:r>
          </w:p>
        </w:tc>
        <w:tc>
          <w:tcPr>
            <w:vAlign w:val="center"/>
          </w:tcPr>
          <w:p w14:paraId="7425DE04">
            <w:r>
              <w:t>1</w:t>
            </w:r>
          </w:p>
        </w:tc>
        <w:tc>
          <w:tcPr>
            <w:vAlign w:val="center"/>
          </w:tcPr>
          <w:p w14:paraId="1246F2BA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1B6D9381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00FE6792">
            <w:pPr>
              <w:jc w:val="right"/>
            </w:pPr>
            <w:r>
              <w:t>8.16</w:t>
            </w:r>
          </w:p>
        </w:tc>
        <w:tc>
          <w:tcPr>
            <w:vMerge w:val="continue"/>
            <w:vAlign w:val="center"/>
          </w:tcPr>
          <w:p w14:paraId="6B7032BB"/>
        </w:tc>
      </w:tr>
      <w:tr w14:paraId="5C182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338AB66"/>
        </w:tc>
        <w:tc>
          <w:tcPr>
            <w:vMerge w:val="continue"/>
            <w:vAlign w:val="center"/>
          </w:tcPr>
          <w:p w14:paraId="5E0FAE35"/>
        </w:tc>
        <w:tc>
          <w:tcPr>
            <w:vAlign w:val="center"/>
          </w:tcPr>
          <w:p w14:paraId="2499CFD4">
            <w:r>
              <w:t>MQ1[0243]</w:t>
            </w:r>
          </w:p>
        </w:tc>
        <w:tc>
          <w:tcPr>
            <w:vAlign w:val="center"/>
          </w:tcPr>
          <w:p w14:paraId="49754437">
            <w:pPr>
              <w:jc w:val="center"/>
            </w:pPr>
            <w:r>
              <w:t>0.20×4.30</w:t>
            </w:r>
          </w:p>
        </w:tc>
        <w:tc>
          <w:tcPr>
            <w:vAlign w:val="center"/>
          </w:tcPr>
          <w:p w14:paraId="303A537E">
            <w:r>
              <w:t>1</w:t>
            </w:r>
          </w:p>
        </w:tc>
        <w:tc>
          <w:tcPr>
            <w:vAlign w:val="center"/>
          </w:tcPr>
          <w:p w14:paraId="605BD2B2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091A2940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6E680D3A">
            <w:pPr>
              <w:jc w:val="right"/>
            </w:pPr>
            <w:r>
              <w:t>0.86</w:t>
            </w:r>
          </w:p>
        </w:tc>
        <w:tc>
          <w:tcPr>
            <w:vMerge w:val="continue"/>
            <w:vAlign w:val="center"/>
          </w:tcPr>
          <w:p w14:paraId="3F0DF9EB"/>
        </w:tc>
      </w:tr>
      <w:tr w14:paraId="50DB7C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72A3F09"/>
        </w:tc>
        <w:tc>
          <w:tcPr>
            <w:vMerge w:val="continue"/>
            <w:vAlign w:val="center"/>
          </w:tcPr>
          <w:p w14:paraId="6EE5F17C"/>
        </w:tc>
        <w:tc>
          <w:tcPr>
            <w:vAlign w:val="center"/>
          </w:tcPr>
          <w:p w14:paraId="6DB9AE61">
            <w:r>
              <w:t>透光门-MQ1</w:t>
            </w:r>
          </w:p>
        </w:tc>
        <w:tc>
          <w:tcPr>
            <w:vAlign w:val="center"/>
          </w:tcPr>
          <w:p w14:paraId="30C2B603">
            <w:pPr>
              <w:jc w:val="center"/>
            </w:pPr>
            <w:r>
              <w:t>1.05×3.08</w:t>
            </w:r>
          </w:p>
        </w:tc>
        <w:tc>
          <w:tcPr>
            <w:vAlign w:val="center"/>
          </w:tcPr>
          <w:p w14:paraId="69A43BFB">
            <w:r>
              <w:t>1</w:t>
            </w:r>
          </w:p>
        </w:tc>
        <w:tc>
          <w:tcPr>
            <w:vAlign w:val="center"/>
          </w:tcPr>
          <w:p w14:paraId="2143495C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22E57E78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452FECD2">
            <w:pPr>
              <w:jc w:val="right"/>
            </w:pPr>
            <w:r>
              <w:t>3.23</w:t>
            </w:r>
          </w:p>
        </w:tc>
        <w:tc>
          <w:tcPr>
            <w:vMerge w:val="continue"/>
            <w:vAlign w:val="center"/>
          </w:tcPr>
          <w:p w14:paraId="76519787"/>
        </w:tc>
      </w:tr>
      <w:tr w14:paraId="74401E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39CCE2D6">
            <w:pPr>
              <w:jc w:val="center"/>
            </w:pPr>
            <w:r>
              <w:t>西向</w:t>
            </w:r>
          </w:p>
        </w:tc>
        <w:tc>
          <w:tcPr>
            <w:vMerge w:val="restart"/>
            <w:vAlign w:val="center"/>
          </w:tcPr>
          <w:p w14:paraId="7A137FD7">
            <w:r>
              <w:t>立面4</w:t>
            </w:r>
          </w:p>
        </w:tc>
        <w:tc>
          <w:tcPr>
            <w:vAlign w:val="center"/>
          </w:tcPr>
          <w:p w14:paraId="1463FAA0">
            <w:r>
              <w:t>MQ1</w:t>
            </w:r>
          </w:p>
        </w:tc>
        <w:tc>
          <w:tcPr>
            <w:vAlign w:val="center"/>
          </w:tcPr>
          <w:p w14:paraId="6FDC1118">
            <w:pPr>
              <w:jc w:val="center"/>
            </w:pPr>
            <w:r>
              <w:t>2.65×3.08</w:t>
            </w:r>
          </w:p>
        </w:tc>
        <w:tc>
          <w:tcPr>
            <w:vAlign w:val="center"/>
          </w:tcPr>
          <w:p w14:paraId="5B3AEDE2">
            <w:r>
              <w:t>1</w:t>
            </w:r>
          </w:p>
        </w:tc>
        <w:tc>
          <w:tcPr>
            <w:vAlign w:val="center"/>
          </w:tcPr>
          <w:p w14:paraId="0F74948E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5A8FDAB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69F35DA6">
            <w:pPr>
              <w:jc w:val="right"/>
            </w:pPr>
            <w:r>
              <w:t>8.16</w:t>
            </w:r>
          </w:p>
        </w:tc>
        <w:tc>
          <w:tcPr>
            <w:vMerge w:val="restart"/>
            <w:vAlign w:val="center"/>
          </w:tcPr>
          <w:p w14:paraId="6B7706BB">
            <w:pPr>
              <w:jc w:val="right"/>
            </w:pPr>
            <w:r>
              <w:t>24.04</w:t>
            </w:r>
          </w:p>
        </w:tc>
      </w:tr>
      <w:tr w14:paraId="34D05D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CDC81DA"/>
        </w:tc>
        <w:tc>
          <w:tcPr>
            <w:vMerge w:val="continue"/>
            <w:vAlign w:val="center"/>
          </w:tcPr>
          <w:p w14:paraId="4F0C914D"/>
        </w:tc>
        <w:tc>
          <w:tcPr>
            <w:vAlign w:val="center"/>
          </w:tcPr>
          <w:p w14:paraId="6A1F1E19">
            <w:r>
              <w:t>MQ1</w:t>
            </w:r>
          </w:p>
        </w:tc>
        <w:tc>
          <w:tcPr>
            <w:vAlign w:val="center"/>
          </w:tcPr>
          <w:p w14:paraId="3C6AAA3D">
            <w:pPr>
              <w:jc w:val="center"/>
            </w:pPr>
            <w:r>
              <w:t>3.80×3.10</w:t>
            </w:r>
          </w:p>
        </w:tc>
        <w:tc>
          <w:tcPr>
            <w:vAlign w:val="center"/>
          </w:tcPr>
          <w:p w14:paraId="4B925EB6">
            <w:r>
              <w:t>1</w:t>
            </w:r>
          </w:p>
        </w:tc>
        <w:tc>
          <w:tcPr>
            <w:vAlign w:val="center"/>
          </w:tcPr>
          <w:p w14:paraId="4C34D7FB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7011D0B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1198460A">
            <w:pPr>
              <w:jc w:val="right"/>
            </w:pPr>
            <w:r>
              <w:t>11.78</w:t>
            </w:r>
          </w:p>
        </w:tc>
        <w:tc>
          <w:tcPr>
            <w:vMerge w:val="continue"/>
            <w:vAlign w:val="center"/>
          </w:tcPr>
          <w:p w14:paraId="5A2D8F5E"/>
        </w:tc>
      </w:tr>
      <w:tr w14:paraId="77A92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61AE7C4"/>
        </w:tc>
        <w:tc>
          <w:tcPr>
            <w:vMerge w:val="continue"/>
            <w:vAlign w:val="center"/>
          </w:tcPr>
          <w:p w14:paraId="1310607A"/>
        </w:tc>
        <w:tc>
          <w:tcPr>
            <w:vAlign w:val="center"/>
          </w:tcPr>
          <w:p w14:paraId="74BC9C6B">
            <w:r>
              <w:t>MQ1[0243]</w:t>
            </w:r>
          </w:p>
        </w:tc>
        <w:tc>
          <w:tcPr>
            <w:vAlign w:val="center"/>
          </w:tcPr>
          <w:p w14:paraId="116DB08D">
            <w:pPr>
              <w:jc w:val="center"/>
            </w:pPr>
            <w:r>
              <w:t>0.20×4.30</w:t>
            </w:r>
          </w:p>
        </w:tc>
        <w:tc>
          <w:tcPr>
            <w:vAlign w:val="center"/>
          </w:tcPr>
          <w:p w14:paraId="79E95C1B">
            <w:r>
              <w:t>1</w:t>
            </w:r>
          </w:p>
        </w:tc>
        <w:tc>
          <w:tcPr>
            <w:vAlign w:val="center"/>
          </w:tcPr>
          <w:p w14:paraId="3A4E658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6C8501DC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7B99E62E">
            <w:pPr>
              <w:jc w:val="right"/>
            </w:pPr>
            <w:r>
              <w:t>0.86</w:t>
            </w:r>
          </w:p>
        </w:tc>
        <w:tc>
          <w:tcPr>
            <w:vMerge w:val="continue"/>
            <w:vAlign w:val="center"/>
          </w:tcPr>
          <w:p w14:paraId="48D09DDD"/>
        </w:tc>
      </w:tr>
      <w:tr w14:paraId="530DB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1A1392A"/>
        </w:tc>
        <w:tc>
          <w:tcPr>
            <w:vMerge w:val="continue"/>
            <w:vAlign w:val="center"/>
          </w:tcPr>
          <w:p w14:paraId="01566AB1"/>
        </w:tc>
        <w:tc>
          <w:tcPr>
            <w:vAlign w:val="center"/>
          </w:tcPr>
          <w:p w14:paraId="33FCCA12">
            <w:r>
              <w:t>透光门-MQ1</w:t>
            </w:r>
          </w:p>
        </w:tc>
        <w:tc>
          <w:tcPr>
            <w:vAlign w:val="center"/>
          </w:tcPr>
          <w:p w14:paraId="534AD033">
            <w:pPr>
              <w:jc w:val="center"/>
            </w:pPr>
            <w:r>
              <w:t>1.05×3.08</w:t>
            </w:r>
          </w:p>
        </w:tc>
        <w:tc>
          <w:tcPr>
            <w:vAlign w:val="center"/>
          </w:tcPr>
          <w:p w14:paraId="22F0F1CB">
            <w:r>
              <w:t>1</w:t>
            </w:r>
          </w:p>
        </w:tc>
        <w:tc>
          <w:tcPr>
            <w:vAlign w:val="center"/>
          </w:tcPr>
          <w:p w14:paraId="7E766D5A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3324F1E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26FB9CC5">
            <w:pPr>
              <w:jc w:val="right"/>
            </w:pPr>
            <w:r>
              <w:t>3.23</w:t>
            </w:r>
          </w:p>
        </w:tc>
        <w:tc>
          <w:tcPr>
            <w:vMerge w:val="continue"/>
            <w:vAlign w:val="center"/>
          </w:tcPr>
          <w:p w14:paraId="33A3E48B"/>
        </w:tc>
      </w:tr>
    </w:tbl>
    <w:p w14:paraId="70D7DDDA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0630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1A25B9F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22943"/>
      <w:r>
        <w:rPr>
          <w:color w:val="000000"/>
          <w:kern w:val="2"/>
          <w:szCs w:val="24"/>
          <w:lang w:val="en-US"/>
        </w:rPr>
        <w:t>天窗类型</w:t>
      </w:r>
      <w:bookmarkEnd w:id="44"/>
    </w:p>
    <w:p w14:paraId="0710681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本工程无此项围护结构</w:t>
      </w:r>
    </w:p>
    <w:p w14:paraId="4765E362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30293"/>
      <w:r>
        <w:rPr>
          <w:color w:val="000000"/>
          <w:kern w:val="2"/>
          <w:szCs w:val="24"/>
          <w:lang w:val="en-US"/>
        </w:rPr>
        <w:t>屋顶</w:t>
      </w:r>
      <w:bookmarkEnd w:id="45"/>
    </w:p>
    <w:p w14:paraId="54F038B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483"/>
      <w:r>
        <w:rPr>
          <w:color w:val="000000"/>
          <w:kern w:val="2"/>
          <w:szCs w:val="24"/>
          <w:lang w:val="en-US"/>
        </w:rPr>
        <w:t>屋顶构造一</w:t>
      </w:r>
      <w:bookmarkEnd w:id="46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E4C6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15AA7DD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66616D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71C58F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1198DA0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F47BC7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3782EE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508E5A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0A1D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3685726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25DABA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77EF11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C374D8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092386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7D0DFF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4ADAEBF">
            <w:pPr>
              <w:jc w:val="center"/>
            </w:pPr>
            <w:r>
              <w:t>D=R*S</w:t>
            </w:r>
          </w:p>
        </w:tc>
      </w:tr>
      <w:tr w14:paraId="65A4A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B19FD89">
            <w:r>
              <w:t>细石混凝土（双向配筋）</w:t>
            </w:r>
          </w:p>
        </w:tc>
        <w:tc>
          <w:tcPr>
            <w:vAlign w:val="center"/>
          </w:tcPr>
          <w:p w14:paraId="56F45D2B">
            <w:pPr>
              <w:jc w:val="right"/>
            </w:pPr>
            <w:r>
              <w:t>50</w:t>
            </w:r>
          </w:p>
        </w:tc>
        <w:tc>
          <w:tcPr>
            <w:vAlign w:val="center"/>
          </w:tcPr>
          <w:p w14:paraId="2AC33CC5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781F01EC">
            <w:pPr>
              <w:jc w:val="right"/>
            </w:pPr>
            <w:r>
              <w:t>17.060</w:t>
            </w:r>
          </w:p>
        </w:tc>
        <w:tc>
          <w:tcPr>
            <w:vAlign w:val="center"/>
          </w:tcPr>
          <w:p w14:paraId="7E49656E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52171B8F">
            <w:pPr>
              <w:jc w:val="right"/>
            </w:pPr>
            <w:r>
              <w:t>0.029</w:t>
            </w:r>
          </w:p>
        </w:tc>
        <w:tc>
          <w:tcPr>
            <w:vAlign w:val="center"/>
          </w:tcPr>
          <w:p w14:paraId="4C5C86D1">
            <w:pPr>
              <w:jc w:val="right"/>
            </w:pPr>
            <w:r>
              <w:t>0.490</w:t>
            </w:r>
          </w:p>
        </w:tc>
      </w:tr>
      <w:tr w14:paraId="03F96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BCCBD89">
            <w:r>
              <w:t>挤塑聚苯乙烯泡沫塑料</w:t>
            </w:r>
          </w:p>
        </w:tc>
        <w:tc>
          <w:tcPr>
            <w:vAlign w:val="center"/>
          </w:tcPr>
          <w:p w14:paraId="44126D65">
            <w:pPr>
              <w:jc w:val="right"/>
            </w:pPr>
            <w:r>
              <w:t>56</w:t>
            </w:r>
          </w:p>
        </w:tc>
        <w:tc>
          <w:tcPr>
            <w:vAlign w:val="center"/>
          </w:tcPr>
          <w:p w14:paraId="50D017CF">
            <w:pPr>
              <w:jc w:val="right"/>
            </w:pPr>
            <w:r>
              <w:t>0.032</w:t>
            </w:r>
          </w:p>
        </w:tc>
        <w:tc>
          <w:tcPr>
            <w:vAlign w:val="center"/>
          </w:tcPr>
          <w:p w14:paraId="5BB8006D">
            <w:pPr>
              <w:jc w:val="right"/>
            </w:pPr>
            <w:r>
              <w:t>0.340</w:t>
            </w:r>
          </w:p>
        </w:tc>
        <w:tc>
          <w:tcPr>
            <w:vAlign w:val="center"/>
          </w:tcPr>
          <w:p w14:paraId="2C11AA33">
            <w:pPr>
              <w:jc w:val="right"/>
            </w:pPr>
            <w:r>
              <w:t>1.20</w:t>
            </w:r>
          </w:p>
        </w:tc>
        <w:tc>
          <w:tcPr>
            <w:vAlign w:val="center"/>
          </w:tcPr>
          <w:p w14:paraId="04C9C8E0">
            <w:pPr>
              <w:jc w:val="right"/>
            </w:pPr>
            <w:r>
              <w:t>1.458</w:t>
            </w:r>
          </w:p>
        </w:tc>
        <w:tc>
          <w:tcPr>
            <w:vAlign w:val="center"/>
          </w:tcPr>
          <w:p w14:paraId="3340B541">
            <w:pPr>
              <w:jc w:val="right"/>
            </w:pPr>
            <w:r>
              <w:t>0.595</w:t>
            </w:r>
          </w:p>
        </w:tc>
      </w:tr>
      <w:tr w14:paraId="1EAA9C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A75201F">
            <w:r>
              <w:t>卷材防水层</w:t>
            </w:r>
          </w:p>
        </w:tc>
        <w:tc>
          <w:tcPr>
            <w:vAlign w:val="center"/>
          </w:tcPr>
          <w:p w14:paraId="0348799F">
            <w:pPr>
              <w:jc w:val="right"/>
            </w:pPr>
            <w:r>
              <w:t>8</w:t>
            </w:r>
          </w:p>
        </w:tc>
        <w:tc>
          <w:tcPr>
            <w:vAlign w:val="center"/>
          </w:tcPr>
          <w:p w14:paraId="448F18A9">
            <w:pPr>
              <w:jc w:val="right"/>
            </w:pPr>
            <w:r>
              <w:t>0.170</w:t>
            </w:r>
          </w:p>
        </w:tc>
        <w:tc>
          <w:tcPr>
            <w:vAlign w:val="center"/>
          </w:tcPr>
          <w:p w14:paraId="5D19E3EA">
            <w:pPr>
              <w:jc w:val="right"/>
            </w:pPr>
            <w:r>
              <w:t>3.302</w:t>
            </w:r>
          </w:p>
        </w:tc>
        <w:tc>
          <w:tcPr>
            <w:vAlign w:val="center"/>
          </w:tcPr>
          <w:p w14:paraId="4FBEEA27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4EA85271">
            <w:pPr>
              <w:jc w:val="right"/>
            </w:pPr>
            <w:r>
              <w:t>0.047</w:t>
            </w:r>
          </w:p>
        </w:tc>
        <w:tc>
          <w:tcPr>
            <w:vAlign w:val="center"/>
          </w:tcPr>
          <w:p w14:paraId="1A050DEF">
            <w:pPr>
              <w:jc w:val="right"/>
            </w:pPr>
            <w:r>
              <w:t>0.155</w:t>
            </w:r>
          </w:p>
        </w:tc>
      </w:tr>
      <w:tr w14:paraId="62F92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E11917B">
            <w:r>
              <w:t>水泥砂浆</w:t>
            </w:r>
          </w:p>
        </w:tc>
        <w:tc>
          <w:tcPr>
            <w:vAlign w:val="center"/>
          </w:tcPr>
          <w:p w14:paraId="72046413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42A718DB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5379B341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60C44F35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574BB3F8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476AEF11">
            <w:pPr>
              <w:jc w:val="right"/>
            </w:pPr>
            <w:r>
              <w:t>0.245</w:t>
            </w:r>
          </w:p>
        </w:tc>
      </w:tr>
      <w:tr w14:paraId="7B4B9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F908AC8">
            <w:r>
              <w:t>加气混凝土、泡沫混凝土(ρ=700)（1）</w:t>
            </w:r>
          </w:p>
        </w:tc>
        <w:tc>
          <w:tcPr>
            <w:vAlign w:val="center"/>
          </w:tcPr>
          <w:p w14:paraId="27D5A11E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7C6E2A6B">
            <w:pPr>
              <w:jc w:val="right"/>
            </w:pPr>
            <w:r>
              <w:t>0.220</w:t>
            </w:r>
          </w:p>
        </w:tc>
        <w:tc>
          <w:tcPr>
            <w:vAlign w:val="center"/>
          </w:tcPr>
          <w:p w14:paraId="7203061D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3AA07B33">
            <w:pPr>
              <w:jc w:val="right"/>
            </w:pPr>
            <w:r>
              <w:t>1.60</w:t>
            </w:r>
          </w:p>
        </w:tc>
        <w:tc>
          <w:tcPr>
            <w:vAlign w:val="center"/>
          </w:tcPr>
          <w:p w14:paraId="37FD0613">
            <w:pPr>
              <w:jc w:val="right"/>
            </w:pPr>
            <w:r>
              <w:t>0.057</w:t>
            </w:r>
          </w:p>
        </w:tc>
        <w:tc>
          <w:tcPr>
            <w:vAlign w:val="center"/>
          </w:tcPr>
          <w:p w14:paraId="6F9A7D66">
            <w:pPr>
              <w:jc w:val="right"/>
            </w:pPr>
            <w:r>
              <w:t>0.312</w:t>
            </w:r>
          </w:p>
        </w:tc>
      </w:tr>
      <w:tr w14:paraId="35641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D32EF05">
            <w:r>
              <w:t>钢筋混凝土</w:t>
            </w:r>
          </w:p>
        </w:tc>
        <w:tc>
          <w:tcPr>
            <w:vAlign w:val="center"/>
          </w:tcPr>
          <w:p w14:paraId="13CE9CAD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7383DD33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5D53E2BD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731856E5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657FDD0F">
            <w:pPr>
              <w:jc w:val="right"/>
            </w:pPr>
            <w:r>
              <w:t>0.057</w:t>
            </w:r>
          </w:p>
        </w:tc>
        <w:tc>
          <w:tcPr>
            <w:vAlign w:val="center"/>
          </w:tcPr>
          <w:p w14:paraId="77BB7DC6">
            <w:pPr>
              <w:jc w:val="right"/>
            </w:pPr>
            <w:r>
              <w:t>0.989</w:t>
            </w:r>
          </w:p>
        </w:tc>
      </w:tr>
      <w:tr w14:paraId="272F8A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B36F847">
            <w:r>
              <w:t>各层之和∑</w:t>
            </w:r>
          </w:p>
        </w:tc>
        <w:tc>
          <w:tcPr>
            <w:vAlign w:val="center"/>
          </w:tcPr>
          <w:p w14:paraId="684D1C07">
            <w:pPr>
              <w:jc w:val="right"/>
            </w:pPr>
            <w:r>
              <w:t>254</w:t>
            </w:r>
          </w:p>
        </w:tc>
        <w:tc>
          <w:tcPr>
            <w:vAlign w:val="center"/>
          </w:tcPr>
          <w:p w14:paraId="1DB69A3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E554D0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55250F2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80A5733">
            <w:pPr>
              <w:jc w:val="right"/>
            </w:pPr>
            <w:r>
              <w:t>1.670</w:t>
            </w:r>
          </w:p>
        </w:tc>
        <w:tc>
          <w:tcPr>
            <w:vAlign w:val="center"/>
          </w:tcPr>
          <w:p w14:paraId="63B6E7FF">
            <w:pPr>
              <w:jc w:val="right"/>
            </w:pPr>
            <w:r>
              <w:t>2.785</w:t>
            </w:r>
          </w:p>
        </w:tc>
      </w:tr>
      <w:tr w14:paraId="000BC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8749920">
            <w:r>
              <w:t>外表面太阳辐射吸收系数</w:t>
            </w:r>
          </w:p>
        </w:tc>
        <w:tc>
          <w:tcPr>
            <w:gridSpan w:val="6"/>
          </w:tcPr>
          <w:p w14:paraId="640B17FB">
            <w:pPr>
              <w:jc w:val="center"/>
            </w:pPr>
            <w:r>
              <w:t>0.74</w:t>
            </w:r>
          </w:p>
        </w:tc>
      </w:tr>
      <w:tr w14:paraId="6B34E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BE3E40C">
            <w:r>
              <w:t>传热系数K=1/(0.16+∑R)</w:t>
            </w:r>
          </w:p>
        </w:tc>
        <w:tc>
          <w:tcPr>
            <w:gridSpan w:val="6"/>
          </w:tcPr>
          <w:p w14:paraId="61DB2318">
            <w:pPr>
              <w:jc w:val="center"/>
            </w:pPr>
            <w:r>
              <w:t>0.55</w:t>
            </w:r>
          </w:p>
        </w:tc>
      </w:tr>
      <w:tr w14:paraId="13090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18DDFA1">
            <w:r>
              <w:t>标准依据</w:t>
            </w:r>
          </w:p>
        </w:tc>
        <w:tc>
          <w:tcPr>
            <w:gridSpan w:val="6"/>
          </w:tcPr>
          <w:p w14:paraId="6DABA8AE">
            <w:r>
              <w:t>《建筑节能与可再生能源利用通用规范》GB55015-2021第3.1.11条</w:t>
            </w:r>
          </w:p>
        </w:tc>
      </w:tr>
      <w:tr w14:paraId="5E047E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59E9ACB">
            <w:r>
              <w:t>标准要求</w:t>
            </w:r>
          </w:p>
        </w:tc>
        <w:tc>
          <w:tcPr>
            <w:gridSpan w:val="6"/>
          </w:tcPr>
          <w:p w14:paraId="4F1950F7">
            <w:r>
              <w:t>K≤0.60</w:t>
            </w:r>
          </w:p>
        </w:tc>
      </w:tr>
      <w:tr w14:paraId="4BC6BB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820791C">
            <w:r>
              <w:t>结论</w:t>
            </w:r>
          </w:p>
        </w:tc>
        <w:tc>
          <w:tcPr>
            <w:gridSpan w:val="6"/>
          </w:tcPr>
          <w:p w14:paraId="3D36F22E">
            <w:r>
              <w:t>满足</w:t>
            </w:r>
          </w:p>
        </w:tc>
      </w:tr>
    </w:tbl>
    <w:p w14:paraId="45AFFB8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282A665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8260"/>
      <w:r>
        <w:rPr>
          <w:color w:val="000000"/>
          <w:kern w:val="2"/>
          <w:szCs w:val="24"/>
          <w:lang w:val="en-US"/>
        </w:rPr>
        <w:t>外墙</w:t>
      </w:r>
      <w:bookmarkEnd w:id="47"/>
    </w:p>
    <w:p w14:paraId="55D6472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767"/>
      <w:r>
        <w:rPr>
          <w:color w:val="000000"/>
          <w:kern w:val="2"/>
          <w:szCs w:val="24"/>
          <w:lang w:val="en-US"/>
        </w:rPr>
        <w:t>外墙相关构造</w:t>
      </w:r>
      <w:bookmarkEnd w:id="48"/>
    </w:p>
    <w:p w14:paraId="7F560A3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F0ED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75C8D91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A4F17D1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668AD5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B9D76D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0172B6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70594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89A8E7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6D72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26DF8C1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AD30A5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D1CFFF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6653F1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2474354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823B93C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77C3978">
            <w:pPr>
              <w:jc w:val="center"/>
            </w:pPr>
            <w:r>
              <w:t>D=R*S</w:t>
            </w:r>
          </w:p>
        </w:tc>
      </w:tr>
      <w:tr w14:paraId="14E0F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0042011">
            <w:r>
              <w:t>聚合物水泥砂浆</w:t>
            </w:r>
          </w:p>
        </w:tc>
        <w:tc>
          <w:tcPr>
            <w:vAlign w:val="center"/>
          </w:tcPr>
          <w:p w14:paraId="2B9AF51B">
            <w:pPr>
              <w:jc w:val="right"/>
            </w:pPr>
            <w:r>
              <w:t>8</w:t>
            </w:r>
          </w:p>
        </w:tc>
        <w:tc>
          <w:tcPr>
            <w:vAlign w:val="center"/>
          </w:tcPr>
          <w:p w14:paraId="62783DFB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1C5192A6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7EDD2944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59D9DC6E">
            <w:pPr>
              <w:jc w:val="right"/>
            </w:pPr>
            <w:r>
              <w:t>0.009</w:t>
            </w:r>
          </w:p>
        </w:tc>
        <w:tc>
          <w:tcPr>
            <w:vAlign w:val="center"/>
          </w:tcPr>
          <w:p w14:paraId="2719A715">
            <w:pPr>
              <w:jc w:val="right"/>
            </w:pPr>
            <w:r>
              <w:t>0.098</w:t>
            </w:r>
          </w:p>
        </w:tc>
      </w:tr>
      <w:tr w14:paraId="77D77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EDAE671">
            <w:r>
              <w:t>抗裂钢丝网水泥砂浆</w:t>
            </w:r>
          </w:p>
        </w:tc>
        <w:tc>
          <w:tcPr>
            <w:vAlign w:val="center"/>
          </w:tcPr>
          <w:p w14:paraId="72DEC1DE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31B943AD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0C8211C5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14E89826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2C5604B5">
            <w:pPr>
              <w:jc w:val="right"/>
            </w:pPr>
            <w:r>
              <w:t>0.013</w:t>
            </w:r>
          </w:p>
        </w:tc>
        <w:tc>
          <w:tcPr>
            <w:vAlign w:val="center"/>
          </w:tcPr>
          <w:p w14:paraId="5DFF4121">
            <w:pPr>
              <w:jc w:val="right"/>
            </w:pPr>
            <w:r>
              <w:t>0.147</w:t>
            </w:r>
          </w:p>
        </w:tc>
      </w:tr>
      <w:tr w14:paraId="3FD0F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19CA188">
            <w:r>
              <w:t>加气混凝土砌块（b07级）</w:t>
            </w:r>
          </w:p>
        </w:tc>
        <w:tc>
          <w:tcPr>
            <w:vAlign w:val="center"/>
          </w:tcPr>
          <w:p w14:paraId="488FE351"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 w14:paraId="23BAE8B7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4587DB3E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3F19F1DB">
            <w:pPr>
              <w:jc w:val="right"/>
            </w:pPr>
            <w:r>
              <w:t>1.25</w:t>
            </w:r>
          </w:p>
        </w:tc>
        <w:tc>
          <w:tcPr>
            <w:vAlign w:val="center"/>
          </w:tcPr>
          <w:p w14:paraId="5FB7525E">
            <w:pPr>
              <w:jc w:val="right"/>
            </w:pPr>
            <w:r>
              <w:t>0.889</w:t>
            </w:r>
          </w:p>
        </w:tc>
        <w:tc>
          <w:tcPr>
            <w:vAlign w:val="center"/>
          </w:tcPr>
          <w:p w14:paraId="312FE28E">
            <w:pPr>
              <w:jc w:val="right"/>
            </w:pPr>
            <w:r>
              <w:t>3.810</w:t>
            </w:r>
          </w:p>
        </w:tc>
      </w:tr>
      <w:tr w14:paraId="352E9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880F0E1">
            <w:r>
              <w:t>水泥砂浆</w:t>
            </w:r>
          </w:p>
        </w:tc>
        <w:tc>
          <w:tcPr>
            <w:vAlign w:val="center"/>
          </w:tcPr>
          <w:p w14:paraId="216AB7DF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6D4F3D6F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43EBE68D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39697FB3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5B5850EC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3236D42C">
            <w:pPr>
              <w:jc w:val="right"/>
            </w:pPr>
            <w:r>
              <w:t>0.245</w:t>
            </w:r>
          </w:p>
        </w:tc>
      </w:tr>
      <w:tr w14:paraId="62664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5635A86">
            <w:r>
              <w:t>各层之和∑</w:t>
            </w:r>
          </w:p>
        </w:tc>
        <w:tc>
          <w:tcPr>
            <w:vAlign w:val="center"/>
          </w:tcPr>
          <w:p w14:paraId="076FC240">
            <w:pPr>
              <w:jc w:val="right"/>
            </w:pPr>
            <w:r>
              <w:t>240</w:t>
            </w:r>
          </w:p>
        </w:tc>
        <w:tc>
          <w:tcPr>
            <w:vAlign w:val="center"/>
          </w:tcPr>
          <w:p w14:paraId="1DE89FB6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0528A81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922744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523594F">
            <w:pPr>
              <w:jc w:val="right"/>
            </w:pPr>
            <w:r>
              <w:t>0.932</w:t>
            </w:r>
          </w:p>
        </w:tc>
        <w:tc>
          <w:tcPr>
            <w:vAlign w:val="center"/>
          </w:tcPr>
          <w:p w14:paraId="22CD7DE9">
            <w:pPr>
              <w:jc w:val="right"/>
            </w:pPr>
            <w:r>
              <w:t>4.299</w:t>
            </w:r>
          </w:p>
        </w:tc>
      </w:tr>
      <w:tr w14:paraId="644AC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25C7BEC">
            <w:r>
              <w:t>外表面太阳辐射吸收系数</w:t>
            </w:r>
          </w:p>
        </w:tc>
        <w:tc>
          <w:tcPr>
            <w:gridSpan w:val="6"/>
          </w:tcPr>
          <w:p w14:paraId="7E5054BF">
            <w:pPr>
              <w:jc w:val="center"/>
            </w:pPr>
            <w:r>
              <w:t>0.60[默认]</w:t>
            </w:r>
          </w:p>
        </w:tc>
      </w:tr>
      <w:tr w14:paraId="5211E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69D6849">
            <w:r>
              <w:t>传热系数K=1/(0.16+∑R)</w:t>
            </w:r>
          </w:p>
        </w:tc>
        <w:tc>
          <w:tcPr>
            <w:gridSpan w:val="6"/>
          </w:tcPr>
          <w:p w14:paraId="013E9E16">
            <w:pPr>
              <w:jc w:val="center"/>
            </w:pPr>
            <w:r>
              <w:t>0.92</w:t>
            </w:r>
          </w:p>
        </w:tc>
      </w:tr>
      <w:tr w14:paraId="70B43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F992BF9">
            <w:r>
              <w:t>考虑线性热桥后K</w:t>
            </w:r>
          </w:p>
        </w:tc>
        <w:tc>
          <w:tcPr>
            <w:gridSpan w:val="6"/>
          </w:tcPr>
          <w:p w14:paraId="29764879">
            <w:pPr>
              <w:jc w:val="center"/>
            </w:pPr>
            <w:r>
              <w:t>0.92 + 17.01/59.62 = 1.21</w:t>
            </w:r>
          </w:p>
        </w:tc>
      </w:tr>
    </w:tbl>
    <w:p w14:paraId="4C33225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7982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2C1E3A79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7EFB75E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7590D7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A5D56F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9B91347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5AB5E5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712857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651F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1F2EBA4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F4C38B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1C69D2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247809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764E84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34E2238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811B5E5">
            <w:pPr>
              <w:jc w:val="center"/>
            </w:pPr>
            <w:r>
              <w:t>D=R*S</w:t>
            </w:r>
          </w:p>
        </w:tc>
      </w:tr>
      <w:tr w14:paraId="17FD7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1F26CFE">
            <w:r>
              <w:t>聚合物水泥砂浆</w:t>
            </w:r>
          </w:p>
        </w:tc>
        <w:tc>
          <w:tcPr>
            <w:vAlign w:val="center"/>
          </w:tcPr>
          <w:p w14:paraId="36D4D081">
            <w:pPr>
              <w:jc w:val="right"/>
            </w:pPr>
            <w:r>
              <w:t>8</w:t>
            </w:r>
          </w:p>
        </w:tc>
        <w:tc>
          <w:tcPr>
            <w:vAlign w:val="center"/>
          </w:tcPr>
          <w:p w14:paraId="3818D9D5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07B30DF0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391ED48E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383FEA2F">
            <w:pPr>
              <w:jc w:val="right"/>
            </w:pPr>
            <w:r>
              <w:t>0.009</w:t>
            </w:r>
          </w:p>
        </w:tc>
        <w:tc>
          <w:tcPr>
            <w:vAlign w:val="center"/>
          </w:tcPr>
          <w:p w14:paraId="2DB73686">
            <w:pPr>
              <w:jc w:val="right"/>
            </w:pPr>
            <w:r>
              <w:t>0.098</w:t>
            </w:r>
          </w:p>
        </w:tc>
      </w:tr>
      <w:tr w14:paraId="5FA35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EF70487">
            <w:r>
              <w:t>抗裂钢丝网水泥砂浆</w:t>
            </w:r>
          </w:p>
        </w:tc>
        <w:tc>
          <w:tcPr>
            <w:vAlign w:val="center"/>
          </w:tcPr>
          <w:p w14:paraId="278D6661">
            <w:pPr>
              <w:jc w:val="right"/>
            </w:pPr>
            <w:r>
              <w:t>12</w:t>
            </w:r>
          </w:p>
        </w:tc>
        <w:tc>
          <w:tcPr>
            <w:vAlign w:val="center"/>
          </w:tcPr>
          <w:p w14:paraId="117350A6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74CDAFB1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0D66DFC6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121AC08A">
            <w:pPr>
              <w:jc w:val="right"/>
            </w:pPr>
            <w:r>
              <w:t>0.013</w:t>
            </w:r>
          </w:p>
        </w:tc>
        <w:tc>
          <w:tcPr>
            <w:vAlign w:val="center"/>
          </w:tcPr>
          <w:p w14:paraId="311C3A5F">
            <w:pPr>
              <w:jc w:val="right"/>
            </w:pPr>
            <w:r>
              <w:t>0.147</w:t>
            </w:r>
          </w:p>
        </w:tc>
      </w:tr>
      <w:tr w14:paraId="64CBCC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2E9DF53">
            <w:r>
              <w:t>钢筋混凝土</w:t>
            </w:r>
          </w:p>
        </w:tc>
        <w:tc>
          <w:tcPr>
            <w:vAlign w:val="center"/>
          </w:tcPr>
          <w:p w14:paraId="3F1AC109"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 w14:paraId="50528790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4F84B883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3BE50642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796A6078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871CA22">
            <w:pPr>
              <w:jc w:val="right"/>
            </w:pPr>
            <w:r>
              <w:t>1.977</w:t>
            </w:r>
          </w:p>
        </w:tc>
      </w:tr>
      <w:tr w14:paraId="101AD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60A46DE">
            <w:r>
              <w:t>水泥砂浆</w:t>
            </w:r>
          </w:p>
        </w:tc>
        <w:tc>
          <w:tcPr>
            <w:vAlign w:val="center"/>
          </w:tcPr>
          <w:p w14:paraId="0B8C5E74"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 w14:paraId="74263F32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7A3284B6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6A7A7F82">
            <w:pPr>
              <w:jc w:val="right"/>
            </w:pPr>
            <w:r>
              <w:t>1.00</w:t>
            </w:r>
          </w:p>
        </w:tc>
        <w:tc>
          <w:tcPr>
            <w:vAlign w:val="center"/>
          </w:tcPr>
          <w:p w14:paraId="161AE6A8"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 w14:paraId="407374EC">
            <w:pPr>
              <w:jc w:val="right"/>
            </w:pPr>
            <w:r>
              <w:t>0.245</w:t>
            </w:r>
          </w:p>
        </w:tc>
      </w:tr>
      <w:tr w14:paraId="43A31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E42AF19">
            <w:r>
              <w:t>各层之和∑</w:t>
            </w:r>
          </w:p>
        </w:tc>
        <w:tc>
          <w:tcPr>
            <w:vAlign w:val="center"/>
          </w:tcPr>
          <w:p w14:paraId="6198DA2C">
            <w:pPr>
              <w:jc w:val="right"/>
            </w:pPr>
            <w:r>
              <w:t>240</w:t>
            </w:r>
          </w:p>
        </w:tc>
        <w:tc>
          <w:tcPr>
            <w:vAlign w:val="center"/>
          </w:tcPr>
          <w:p w14:paraId="43784F67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6BAAC88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2621AD20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1E506AC2">
            <w:pPr>
              <w:jc w:val="right"/>
            </w:pPr>
            <w:r>
              <w:t>0.158</w:t>
            </w:r>
          </w:p>
        </w:tc>
        <w:tc>
          <w:tcPr>
            <w:vAlign w:val="center"/>
          </w:tcPr>
          <w:p w14:paraId="3BC564B7">
            <w:pPr>
              <w:jc w:val="right"/>
            </w:pPr>
            <w:r>
              <w:t>2.466</w:t>
            </w:r>
          </w:p>
        </w:tc>
      </w:tr>
      <w:tr w14:paraId="1BE2F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07D0DA9">
            <w:r>
              <w:t>外表面太阳辐射吸收系数</w:t>
            </w:r>
          </w:p>
        </w:tc>
        <w:tc>
          <w:tcPr>
            <w:gridSpan w:val="6"/>
          </w:tcPr>
          <w:p w14:paraId="070DDF72">
            <w:pPr>
              <w:jc w:val="center"/>
            </w:pPr>
            <w:r>
              <w:t>0.60[默认]</w:t>
            </w:r>
          </w:p>
        </w:tc>
      </w:tr>
      <w:tr w14:paraId="35021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E1A8DB1">
            <w:r>
              <w:t>传热系数K=1/(0.16+∑R)</w:t>
            </w:r>
          </w:p>
        </w:tc>
        <w:tc>
          <w:tcPr>
            <w:gridSpan w:val="6"/>
          </w:tcPr>
          <w:p w14:paraId="1893F010">
            <w:pPr>
              <w:jc w:val="center"/>
            </w:pPr>
            <w:r>
              <w:t>3.15</w:t>
            </w:r>
          </w:p>
        </w:tc>
      </w:tr>
    </w:tbl>
    <w:p w14:paraId="5C95AB8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24117"/>
      <w:r>
        <w:rPr>
          <w:color w:val="000000"/>
          <w:kern w:val="2"/>
          <w:szCs w:val="24"/>
          <w:lang w:val="en-US"/>
        </w:rPr>
        <w:t>外墙线性热桥</w:t>
      </w:r>
      <w:bookmarkEnd w:id="49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314"/>
        <w:gridCol w:w="1443"/>
        <w:gridCol w:w="1697"/>
        <w:gridCol w:w="1499"/>
        <w:gridCol w:w="1499"/>
      </w:tblGrid>
      <w:tr w14:paraId="3A112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44A9609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EA263DE">
            <w:pPr>
              <w:jc w:val="center"/>
            </w:pPr>
            <w:r>
              <w:t>热桥部位</w:t>
            </w:r>
          </w:p>
        </w:tc>
        <w:tc>
          <w:tcPr>
            <w:shd w:val="clear" w:color="auto" w:fill="E6E6E6"/>
            <w:vAlign w:val="center"/>
          </w:tcPr>
          <w:p w14:paraId="33B07C29">
            <w:pPr>
              <w:jc w:val="center"/>
            </w:pPr>
            <w:r>
              <w:t>索引号</w:t>
            </w:r>
          </w:p>
        </w:tc>
        <w:tc>
          <w:tcPr>
            <w:shd w:val="clear" w:color="auto" w:fill="E6E6E6"/>
            <w:vAlign w:val="center"/>
          </w:tcPr>
          <w:p w14:paraId="4779B95B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shd w:val="clear" w:color="auto" w:fill="E6E6E6"/>
            <w:vAlign w:val="center"/>
          </w:tcPr>
          <w:p w14:paraId="63C234DB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56782396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6528B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669D5673">
            <w:pPr>
              <w:jc w:val="center"/>
            </w:pPr>
            <w:r>
              <w:t>南</w:t>
            </w:r>
          </w:p>
        </w:tc>
        <w:tc>
          <w:tcPr>
            <w:vAlign w:val="center"/>
          </w:tcPr>
          <w:p w14:paraId="569FE955">
            <w:r>
              <w:t>外墙－屋顶</w:t>
            </w:r>
          </w:p>
        </w:tc>
        <w:tc>
          <w:tcPr>
            <w:vAlign w:val="center"/>
          </w:tcPr>
          <w:p w14:paraId="545E0943">
            <w:r>
              <w:t>OW-R5</w:t>
            </w:r>
          </w:p>
        </w:tc>
        <w:tc>
          <w:tcPr>
            <w:vAlign w:val="center"/>
          </w:tcPr>
          <w:p w14:paraId="04E209A6">
            <w:pPr>
              <w:jc w:val="right"/>
            </w:pPr>
            <w:r>
              <w:t>0.270</w:t>
            </w:r>
          </w:p>
        </w:tc>
        <w:tc>
          <w:tcPr>
            <w:vAlign w:val="center"/>
          </w:tcPr>
          <w:p w14:paraId="5ED8813D">
            <w:pPr>
              <w:jc w:val="right"/>
            </w:pPr>
            <w:r>
              <w:t>9.60</w:t>
            </w:r>
          </w:p>
        </w:tc>
        <w:tc>
          <w:tcPr>
            <w:vAlign w:val="center"/>
          </w:tcPr>
          <w:p w14:paraId="20300DE6">
            <w:pPr>
              <w:jc w:val="right"/>
            </w:pPr>
            <w:r>
              <w:t>2.59</w:t>
            </w:r>
          </w:p>
        </w:tc>
      </w:tr>
      <w:tr w14:paraId="5148F6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4735FBBC">
            <w:pPr>
              <w:jc w:val="center"/>
            </w:pPr>
          </w:p>
        </w:tc>
        <w:tc>
          <w:tcPr>
            <w:vAlign w:val="center"/>
          </w:tcPr>
          <w:p w14:paraId="21AC50BA">
            <w:r>
              <w:t>外墙－窗左右口</w:t>
            </w:r>
          </w:p>
        </w:tc>
        <w:tc>
          <w:tcPr>
            <w:vAlign w:val="center"/>
          </w:tcPr>
          <w:p w14:paraId="2596E984">
            <w:r>
              <w:t>OW-WR4</w:t>
            </w:r>
          </w:p>
        </w:tc>
        <w:tc>
          <w:tcPr>
            <w:vAlign w:val="center"/>
          </w:tcPr>
          <w:p w14:paraId="45AAFE7C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681EC95D">
            <w:pPr>
              <w:jc w:val="right"/>
            </w:pPr>
            <w:r>
              <w:t>12.32</w:t>
            </w:r>
          </w:p>
        </w:tc>
        <w:tc>
          <w:tcPr>
            <w:vAlign w:val="center"/>
          </w:tcPr>
          <w:p w14:paraId="5A000D4B">
            <w:pPr>
              <w:jc w:val="right"/>
            </w:pPr>
            <w:r>
              <w:t>1.11</w:t>
            </w:r>
          </w:p>
        </w:tc>
      </w:tr>
      <w:tr w14:paraId="77925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04A173A">
            <w:pPr>
              <w:jc w:val="center"/>
            </w:pPr>
          </w:p>
        </w:tc>
        <w:tc>
          <w:tcPr>
            <w:vAlign w:val="center"/>
          </w:tcPr>
          <w:p w14:paraId="1B776C0B">
            <w:r>
              <w:t>外墙－窗上口</w:t>
            </w:r>
          </w:p>
        </w:tc>
        <w:tc>
          <w:tcPr>
            <w:vAlign w:val="center"/>
          </w:tcPr>
          <w:p w14:paraId="55847941">
            <w:r>
              <w:t>OW-WU4</w:t>
            </w:r>
          </w:p>
        </w:tc>
        <w:tc>
          <w:tcPr>
            <w:vAlign w:val="center"/>
          </w:tcPr>
          <w:p w14:paraId="74AC4525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48B0D56D">
            <w:pPr>
              <w:jc w:val="right"/>
            </w:pPr>
            <w:r>
              <w:t>5.80</w:t>
            </w:r>
          </w:p>
        </w:tc>
        <w:tc>
          <w:tcPr>
            <w:vAlign w:val="center"/>
          </w:tcPr>
          <w:p w14:paraId="6C6BEC62">
            <w:pPr>
              <w:jc w:val="right"/>
            </w:pPr>
            <w:r>
              <w:t>0.52</w:t>
            </w:r>
          </w:p>
        </w:tc>
      </w:tr>
      <w:tr w14:paraId="53363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C1C0A97">
            <w:pPr>
              <w:jc w:val="center"/>
            </w:pPr>
          </w:p>
        </w:tc>
        <w:tc>
          <w:tcPr>
            <w:vAlign w:val="center"/>
          </w:tcPr>
          <w:p w14:paraId="6F42CB3B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7FAD4889"/>
        </w:tc>
        <w:tc>
          <w:tcPr>
            <w:vAlign w:val="center"/>
          </w:tcPr>
          <w:p w14:paraId="6D2F807F">
            <w:pPr>
              <w:jc w:val="right"/>
            </w:pPr>
            <w:r>
              <w:t>4.22</w:t>
            </w:r>
          </w:p>
        </w:tc>
      </w:tr>
      <w:tr w14:paraId="6CAFE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373CC599">
            <w:pPr>
              <w:jc w:val="center"/>
            </w:pPr>
            <w:r>
              <w:t>北</w:t>
            </w:r>
          </w:p>
        </w:tc>
        <w:tc>
          <w:tcPr>
            <w:vAlign w:val="center"/>
          </w:tcPr>
          <w:p w14:paraId="7517D741">
            <w:r>
              <w:t>外墙－屋顶</w:t>
            </w:r>
          </w:p>
        </w:tc>
        <w:tc>
          <w:tcPr>
            <w:vAlign w:val="center"/>
          </w:tcPr>
          <w:p w14:paraId="41364F36">
            <w:r>
              <w:t>OW-R5</w:t>
            </w:r>
          </w:p>
        </w:tc>
        <w:tc>
          <w:tcPr>
            <w:vAlign w:val="center"/>
          </w:tcPr>
          <w:p w14:paraId="0F573F7A">
            <w:pPr>
              <w:jc w:val="right"/>
            </w:pPr>
            <w:r>
              <w:t>0.270</w:t>
            </w:r>
          </w:p>
        </w:tc>
        <w:tc>
          <w:tcPr>
            <w:vAlign w:val="center"/>
          </w:tcPr>
          <w:p w14:paraId="46798095">
            <w:pPr>
              <w:jc w:val="right"/>
            </w:pPr>
            <w:r>
              <w:t>5.40</w:t>
            </w:r>
          </w:p>
        </w:tc>
        <w:tc>
          <w:tcPr>
            <w:vAlign w:val="center"/>
          </w:tcPr>
          <w:p w14:paraId="40BED53B">
            <w:pPr>
              <w:jc w:val="right"/>
            </w:pPr>
            <w:r>
              <w:t>1.46</w:t>
            </w:r>
          </w:p>
        </w:tc>
      </w:tr>
      <w:tr w14:paraId="2C5FD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5670A36">
            <w:pPr>
              <w:jc w:val="center"/>
            </w:pPr>
          </w:p>
        </w:tc>
        <w:tc>
          <w:tcPr>
            <w:vAlign w:val="center"/>
          </w:tcPr>
          <w:p w14:paraId="44D26CBF">
            <w:r>
              <w:t>外墙－窗左右口</w:t>
            </w:r>
          </w:p>
        </w:tc>
        <w:tc>
          <w:tcPr>
            <w:vAlign w:val="center"/>
          </w:tcPr>
          <w:p w14:paraId="62D52E20">
            <w:r>
              <w:t>OW-WR4</w:t>
            </w:r>
          </w:p>
        </w:tc>
        <w:tc>
          <w:tcPr>
            <w:vAlign w:val="center"/>
          </w:tcPr>
          <w:p w14:paraId="13B6DB96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6A2ABD5B">
            <w:pPr>
              <w:jc w:val="right"/>
            </w:pPr>
            <w:r>
              <w:t>17.20</w:t>
            </w:r>
          </w:p>
        </w:tc>
        <w:tc>
          <w:tcPr>
            <w:vAlign w:val="center"/>
          </w:tcPr>
          <w:p w14:paraId="32501DC1">
            <w:pPr>
              <w:jc w:val="right"/>
            </w:pPr>
            <w:r>
              <w:t>1.55</w:t>
            </w:r>
          </w:p>
        </w:tc>
      </w:tr>
      <w:tr w14:paraId="60023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B701F56">
            <w:pPr>
              <w:jc w:val="center"/>
            </w:pPr>
          </w:p>
        </w:tc>
        <w:tc>
          <w:tcPr>
            <w:vAlign w:val="center"/>
          </w:tcPr>
          <w:p w14:paraId="2A795F53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314D7065"/>
        </w:tc>
        <w:tc>
          <w:tcPr>
            <w:vAlign w:val="center"/>
          </w:tcPr>
          <w:p w14:paraId="670D430D">
            <w:pPr>
              <w:jc w:val="right"/>
            </w:pPr>
            <w:r>
              <w:t>3.01</w:t>
            </w:r>
          </w:p>
        </w:tc>
      </w:tr>
      <w:tr w14:paraId="6552A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1D88BC1B">
            <w:pPr>
              <w:jc w:val="center"/>
            </w:pPr>
            <w:r>
              <w:t>东</w:t>
            </w:r>
          </w:p>
        </w:tc>
        <w:tc>
          <w:tcPr>
            <w:vAlign w:val="center"/>
          </w:tcPr>
          <w:p w14:paraId="4BD2BB06">
            <w:r>
              <w:t>外墙－屋顶</w:t>
            </w:r>
          </w:p>
        </w:tc>
        <w:tc>
          <w:tcPr>
            <w:vAlign w:val="center"/>
          </w:tcPr>
          <w:p w14:paraId="623EFF1B">
            <w:r>
              <w:t>OW-R5</w:t>
            </w:r>
          </w:p>
        </w:tc>
        <w:tc>
          <w:tcPr>
            <w:vAlign w:val="center"/>
          </w:tcPr>
          <w:p w14:paraId="2E080CA2">
            <w:pPr>
              <w:jc w:val="right"/>
            </w:pPr>
            <w:r>
              <w:t>0.270</w:t>
            </w:r>
          </w:p>
        </w:tc>
        <w:tc>
          <w:tcPr>
            <w:vAlign w:val="center"/>
          </w:tcPr>
          <w:p w14:paraId="2FC8469D">
            <w:pPr>
              <w:jc w:val="right"/>
            </w:pPr>
            <w:r>
              <w:t>8.00</w:t>
            </w:r>
          </w:p>
        </w:tc>
        <w:tc>
          <w:tcPr>
            <w:vAlign w:val="center"/>
          </w:tcPr>
          <w:p w14:paraId="09CDF2D2">
            <w:pPr>
              <w:jc w:val="right"/>
            </w:pPr>
            <w:r>
              <w:t>2.16</w:t>
            </w:r>
          </w:p>
        </w:tc>
      </w:tr>
      <w:tr w14:paraId="72184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CDE1F59">
            <w:pPr>
              <w:jc w:val="center"/>
            </w:pPr>
          </w:p>
        </w:tc>
        <w:tc>
          <w:tcPr>
            <w:vAlign w:val="center"/>
          </w:tcPr>
          <w:p w14:paraId="792BEFAA">
            <w:r>
              <w:t>外墙－窗左右口</w:t>
            </w:r>
          </w:p>
        </w:tc>
        <w:tc>
          <w:tcPr>
            <w:vAlign w:val="center"/>
          </w:tcPr>
          <w:p w14:paraId="2F0C4631">
            <w:r>
              <w:t>OW-WR4</w:t>
            </w:r>
          </w:p>
        </w:tc>
        <w:tc>
          <w:tcPr>
            <w:vAlign w:val="center"/>
          </w:tcPr>
          <w:p w14:paraId="55ED0FE8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5355EB75">
            <w:pPr>
              <w:jc w:val="right"/>
            </w:pPr>
            <w:r>
              <w:t>22.82</w:t>
            </w:r>
          </w:p>
        </w:tc>
        <w:tc>
          <w:tcPr>
            <w:vAlign w:val="center"/>
          </w:tcPr>
          <w:p w14:paraId="1D81B762">
            <w:pPr>
              <w:jc w:val="right"/>
            </w:pPr>
            <w:r>
              <w:t>2.05</w:t>
            </w:r>
          </w:p>
        </w:tc>
      </w:tr>
      <w:tr w14:paraId="55E3E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2BEE920">
            <w:pPr>
              <w:jc w:val="center"/>
            </w:pPr>
          </w:p>
        </w:tc>
        <w:tc>
          <w:tcPr>
            <w:vAlign w:val="center"/>
          </w:tcPr>
          <w:p w14:paraId="53559927">
            <w:r>
              <w:t>外墙－窗上口</w:t>
            </w:r>
          </w:p>
        </w:tc>
        <w:tc>
          <w:tcPr>
            <w:vAlign w:val="center"/>
          </w:tcPr>
          <w:p w14:paraId="3DF6B7BE">
            <w:r>
              <w:t>OW-WU4</w:t>
            </w:r>
          </w:p>
        </w:tc>
        <w:tc>
          <w:tcPr>
            <w:vAlign w:val="center"/>
          </w:tcPr>
          <w:p w14:paraId="726C9AA4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6AD14291">
            <w:pPr>
              <w:jc w:val="right"/>
            </w:pPr>
            <w:r>
              <w:t>3.70</w:t>
            </w:r>
          </w:p>
        </w:tc>
        <w:tc>
          <w:tcPr>
            <w:vAlign w:val="center"/>
          </w:tcPr>
          <w:p w14:paraId="5EB3C0D0">
            <w:pPr>
              <w:jc w:val="right"/>
            </w:pPr>
            <w:r>
              <w:t>0.33</w:t>
            </w:r>
          </w:p>
        </w:tc>
      </w:tr>
      <w:tr w14:paraId="17120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6F3D656">
            <w:pPr>
              <w:jc w:val="center"/>
            </w:pPr>
          </w:p>
        </w:tc>
        <w:tc>
          <w:tcPr>
            <w:vAlign w:val="center"/>
          </w:tcPr>
          <w:p w14:paraId="32D1008E">
            <w:r>
              <w:t>外墙－窗下口</w:t>
            </w:r>
          </w:p>
        </w:tc>
        <w:tc>
          <w:tcPr>
            <w:vAlign w:val="center"/>
          </w:tcPr>
          <w:p w14:paraId="737D5900">
            <w:r>
              <w:t>OW-WB8</w:t>
            </w:r>
          </w:p>
        </w:tc>
        <w:tc>
          <w:tcPr>
            <w:vAlign w:val="center"/>
          </w:tcPr>
          <w:p w14:paraId="14AC4024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35D3348C">
            <w:pPr>
              <w:jc w:val="right"/>
            </w:pPr>
            <w:r>
              <w:t>3.80</w:t>
            </w:r>
          </w:p>
        </w:tc>
        <w:tc>
          <w:tcPr>
            <w:vAlign w:val="center"/>
          </w:tcPr>
          <w:p w14:paraId="753EA63A">
            <w:pPr>
              <w:jc w:val="right"/>
            </w:pPr>
            <w:r>
              <w:t>0.34</w:t>
            </w:r>
          </w:p>
        </w:tc>
      </w:tr>
      <w:tr w14:paraId="55ABBF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28582BAC">
            <w:pPr>
              <w:jc w:val="center"/>
            </w:pPr>
          </w:p>
        </w:tc>
        <w:tc>
          <w:tcPr>
            <w:vAlign w:val="center"/>
          </w:tcPr>
          <w:p w14:paraId="09399239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51AAEE11"/>
        </w:tc>
        <w:tc>
          <w:tcPr>
            <w:vAlign w:val="center"/>
          </w:tcPr>
          <w:p w14:paraId="0ADE6706">
            <w:pPr>
              <w:jc w:val="right"/>
            </w:pPr>
            <w:r>
              <w:t>4.89</w:t>
            </w:r>
          </w:p>
        </w:tc>
      </w:tr>
      <w:tr w14:paraId="1FD735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68CDADCB">
            <w:pPr>
              <w:jc w:val="center"/>
            </w:pPr>
            <w:r>
              <w:t>西</w:t>
            </w:r>
          </w:p>
        </w:tc>
        <w:tc>
          <w:tcPr>
            <w:vAlign w:val="center"/>
          </w:tcPr>
          <w:p w14:paraId="14FCC998">
            <w:r>
              <w:t>外墙－屋顶</w:t>
            </w:r>
          </w:p>
        </w:tc>
        <w:tc>
          <w:tcPr>
            <w:vAlign w:val="center"/>
          </w:tcPr>
          <w:p w14:paraId="56610F9B">
            <w:r>
              <w:t>OW-R5</w:t>
            </w:r>
          </w:p>
        </w:tc>
        <w:tc>
          <w:tcPr>
            <w:vAlign w:val="center"/>
          </w:tcPr>
          <w:p w14:paraId="43FCFA97">
            <w:pPr>
              <w:jc w:val="right"/>
            </w:pPr>
            <w:r>
              <w:t>0.270</w:t>
            </w:r>
          </w:p>
        </w:tc>
        <w:tc>
          <w:tcPr>
            <w:vAlign w:val="center"/>
          </w:tcPr>
          <w:p w14:paraId="51F37A5D">
            <w:pPr>
              <w:jc w:val="right"/>
            </w:pPr>
            <w:r>
              <w:t>8.00</w:t>
            </w:r>
          </w:p>
        </w:tc>
        <w:tc>
          <w:tcPr>
            <w:vAlign w:val="center"/>
          </w:tcPr>
          <w:p w14:paraId="301CD3E9">
            <w:pPr>
              <w:jc w:val="right"/>
            </w:pPr>
            <w:r>
              <w:t>2.16</w:t>
            </w:r>
          </w:p>
        </w:tc>
      </w:tr>
      <w:tr w14:paraId="6549E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843E39C">
            <w:pPr>
              <w:jc w:val="center"/>
            </w:pPr>
          </w:p>
        </w:tc>
        <w:tc>
          <w:tcPr>
            <w:vAlign w:val="center"/>
          </w:tcPr>
          <w:p w14:paraId="4584C086">
            <w:r>
              <w:t>外墙－窗左右口</w:t>
            </w:r>
          </w:p>
        </w:tc>
        <w:tc>
          <w:tcPr>
            <w:vAlign w:val="center"/>
          </w:tcPr>
          <w:p w14:paraId="3439933F">
            <w:r>
              <w:t>OW-WR4</w:t>
            </w:r>
          </w:p>
        </w:tc>
        <w:tc>
          <w:tcPr>
            <w:vAlign w:val="center"/>
          </w:tcPr>
          <w:p w14:paraId="63C629D5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703639FA">
            <w:pPr>
              <w:jc w:val="right"/>
            </w:pPr>
            <w:r>
              <w:t>22.82</w:t>
            </w:r>
          </w:p>
        </w:tc>
        <w:tc>
          <w:tcPr>
            <w:vAlign w:val="center"/>
          </w:tcPr>
          <w:p w14:paraId="54BED730">
            <w:pPr>
              <w:jc w:val="right"/>
            </w:pPr>
            <w:r>
              <w:t>2.05</w:t>
            </w:r>
          </w:p>
        </w:tc>
      </w:tr>
      <w:tr w14:paraId="36AFB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9DA2F45">
            <w:pPr>
              <w:jc w:val="center"/>
            </w:pPr>
          </w:p>
        </w:tc>
        <w:tc>
          <w:tcPr>
            <w:vAlign w:val="center"/>
          </w:tcPr>
          <w:p w14:paraId="1120740C">
            <w:r>
              <w:t>外墙－窗上口</w:t>
            </w:r>
          </w:p>
        </w:tc>
        <w:tc>
          <w:tcPr>
            <w:vAlign w:val="center"/>
          </w:tcPr>
          <w:p w14:paraId="3348D42F">
            <w:r>
              <w:t>OW-WU4</w:t>
            </w:r>
          </w:p>
        </w:tc>
        <w:tc>
          <w:tcPr>
            <w:vAlign w:val="center"/>
          </w:tcPr>
          <w:p w14:paraId="6212F573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6DFF544A">
            <w:pPr>
              <w:jc w:val="right"/>
            </w:pPr>
            <w:r>
              <w:t>3.70</w:t>
            </w:r>
          </w:p>
        </w:tc>
        <w:tc>
          <w:tcPr>
            <w:vAlign w:val="center"/>
          </w:tcPr>
          <w:p w14:paraId="3C70B7A0">
            <w:pPr>
              <w:jc w:val="right"/>
            </w:pPr>
            <w:r>
              <w:t>0.33</w:t>
            </w:r>
          </w:p>
        </w:tc>
      </w:tr>
      <w:tr w14:paraId="0C9D6B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E143FA3">
            <w:pPr>
              <w:jc w:val="center"/>
            </w:pPr>
          </w:p>
        </w:tc>
        <w:tc>
          <w:tcPr>
            <w:vAlign w:val="center"/>
          </w:tcPr>
          <w:p w14:paraId="219F46B1">
            <w:r>
              <w:t>外墙－窗下口</w:t>
            </w:r>
          </w:p>
        </w:tc>
        <w:tc>
          <w:tcPr>
            <w:vAlign w:val="center"/>
          </w:tcPr>
          <w:p w14:paraId="6EA8482C">
            <w:r>
              <w:t>OW-WB8</w:t>
            </w:r>
          </w:p>
        </w:tc>
        <w:tc>
          <w:tcPr>
            <w:vAlign w:val="center"/>
          </w:tcPr>
          <w:p w14:paraId="0A475440"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 w14:paraId="7586312C">
            <w:pPr>
              <w:jc w:val="right"/>
            </w:pPr>
            <w:r>
              <w:t>3.80</w:t>
            </w:r>
          </w:p>
        </w:tc>
        <w:tc>
          <w:tcPr>
            <w:vAlign w:val="center"/>
          </w:tcPr>
          <w:p w14:paraId="317E4E4C">
            <w:pPr>
              <w:jc w:val="right"/>
            </w:pPr>
            <w:r>
              <w:t>0.34</w:t>
            </w:r>
          </w:p>
        </w:tc>
      </w:tr>
      <w:tr w14:paraId="79E85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76673CD7">
            <w:pPr>
              <w:jc w:val="center"/>
            </w:pPr>
          </w:p>
        </w:tc>
        <w:tc>
          <w:tcPr>
            <w:vAlign w:val="center"/>
          </w:tcPr>
          <w:p w14:paraId="281C815F">
            <w:pPr>
              <w:jc w:val="center"/>
            </w:pPr>
            <w:r>
              <w:t>合计</w:t>
            </w:r>
          </w:p>
        </w:tc>
        <w:tc>
          <w:tcPr>
            <w:gridSpan w:val="3"/>
            <w:vAlign w:val="center"/>
          </w:tcPr>
          <w:p w14:paraId="1397FD8D"/>
        </w:tc>
        <w:tc>
          <w:tcPr>
            <w:vAlign w:val="center"/>
          </w:tcPr>
          <w:p w14:paraId="1114BE07">
            <w:pPr>
              <w:jc w:val="right"/>
            </w:pPr>
            <w:r>
              <w:t>4.89</w:t>
            </w:r>
          </w:p>
        </w:tc>
      </w:tr>
      <w:tr w14:paraId="1E8C7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E551039">
            <w:pPr>
              <w:jc w:val="center"/>
            </w:pPr>
            <w:r>
              <w:t>总计</w:t>
            </w:r>
          </w:p>
        </w:tc>
        <w:tc>
          <w:tcPr>
            <w:gridSpan w:val="4"/>
            <w:vAlign w:val="center"/>
          </w:tcPr>
          <w:p w14:paraId="1C34E6E4"/>
        </w:tc>
        <w:tc>
          <w:tcPr>
            <w:vAlign w:val="center"/>
          </w:tcPr>
          <w:p w14:paraId="6BE3305E">
            <w:pPr>
              <w:jc w:val="right"/>
            </w:pPr>
            <w:r>
              <w:t>17.01</w:t>
            </w:r>
          </w:p>
        </w:tc>
      </w:tr>
    </w:tbl>
    <w:p w14:paraId="014BA90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热桥节点图</w:t>
      </w:r>
    </w:p>
    <w:tbl>
      <w:tblPr>
        <w:tblStyle w:val="18"/>
        <w:tblW w:w="92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44A6AF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4FB14A64">
            <w:r>
              <w:t>外墙－屋顶：OW-R5</w:t>
            </w:r>
          </w:p>
        </w:tc>
        <w:tc>
          <w:tcPr>
            <w:vAlign w:val="bottom"/>
          </w:tcPr>
          <w:p w14:paraId="30B67E63">
            <w:r>
              <w:t>外墙－窗左右口：OW-WR4</w:t>
            </w:r>
          </w:p>
        </w:tc>
      </w:tr>
      <w:tr w14:paraId="3B28C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487F75DB">
            <w:r>
              <w:drawing>
                <wp:inline distT="0" distB="0" distL="0" distR="0">
                  <wp:extent cx="2943225" cy="2047875"/>
                  <wp:effectExtent l="0" t="0" r="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35F73681">
            <w:r>
              <w:drawing>
                <wp:inline distT="0" distB="0" distL="0" distR="0">
                  <wp:extent cx="2943225" cy="2066925"/>
                  <wp:effectExtent l="0" t="0" r="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066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5388B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27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5"/>
        <w:gridCol w:w="4635"/>
      </w:tblGrid>
      <w:tr w14:paraId="03997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24506E68">
            <w:r>
              <w:t>外墙－窗上口：OW-WU4</w:t>
            </w:r>
          </w:p>
        </w:tc>
        <w:tc>
          <w:tcPr>
            <w:vAlign w:val="bottom"/>
          </w:tcPr>
          <w:p w14:paraId="30EA6E46">
            <w:r>
              <w:t>外墙－窗下口：OW-WB8</w:t>
            </w:r>
          </w:p>
        </w:tc>
      </w:tr>
      <w:tr w14:paraId="544A26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bottom"/>
          </w:tcPr>
          <w:p w14:paraId="1AEADB87">
            <w:r>
              <w:drawing>
                <wp:inline distT="0" distB="0" distL="0" distR="0">
                  <wp:extent cx="2943225" cy="2943225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vAlign w:val="bottom"/>
          </w:tcPr>
          <w:p w14:paraId="68E28DCB">
            <w:r>
              <w:drawing>
                <wp:inline distT="0" distB="0" distL="0" distR="0">
                  <wp:extent cx="2943225" cy="2943225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14E99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374DEC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7761"/>
      <w:r>
        <w:rPr>
          <w:color w:val="000000"/>
          <w:kern w:val="2"/>
          <w:szCs w:val="24"/>
          <w:lang w:val="en-US"/>
        </w:rPr>
        <w:t>标准指定的外墙平均传热系数计算方法</w:t>
      </w:r>
      <w:bookmarkEnd w:id="50"/>
    </w:p>
    <w:p w14:paraId="4C13483B">
      <w:pPr>
        <w:pStyle w:val="3"/>
        <w:ind w:firstLine="199" w:firstLineChars="95"/>
        <w:rPr>
          <w:color w:val="000000"/>
        </w:rPr>
      </w:pPr>
      <w:bookmarkStart w:id="51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 w14:paraId="1AC6F05A">
      <w:pPr>
        <w:pStyle w:val="3"/>
        <w:ind w:firstLine="1785" w:firstLineChars="595"/>
        <w:rPr>
          <w:rFonts w:ascii="宋体" w:hAnsi="宋体"/>
          <w:lang w:val="en-US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</w:rPr>
        <w:t xml:space="preserve">     W/(m</w:t>
      </w:r>
      <w:r>
        <w:rPr>
          <w:rFonts w:hint="eastAsia" w:ascii="宋体" w:hAnsi="宋体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K)</w:t>
      </w:r>
    </w:p>
    <w:p w14:paraId="5CFF7C45"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>K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  <w:vertAlign w:val="subscript"/>
        </w:rPr>
        <w:t>m</w:t>
      </w:r>
      <w:r>
        <w:rPr>
          <w:rFonts w:hint="eastAsia"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ascii="宋体" w:hAnsi="宋体"/>
          <w:i/>
          <w:iCs/>
          <w:spacing w:val="4"/>
          <w:kern w:val="0"/>
          <w:szCs w:val="21"/>
          <w:fitText w:val="4515" w:id="-1410600704"/>
        </w:rPr>
        <w:t xml:space="preserve"> </w:t>
      </w:r>
      <w:r>
        <w:rPr>
          <w:rFonts w:hint="eastAsia" w:ascii="宋体" w:hAnsi="宋体"/>
          <w:spacing w:val="4"/>
          <w:kern w:val="0"/>
          <w:szCs w:val="21"/>
          <w:fitText w:val="4515" w:id="-1410600704"/>
        </w:rPr>
        <w:t xml:space="preserve">—— 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单元墙体的平均传热系数，W/(m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  <w:vertAlign w:val="superscript"/>
        </w:rPr>
        <w:t>2</w:t>
      </w:r>
      <w:r>
        <w:rPr>
          <w:rFonts w:hint="eastAsia" w:ascii="宋体" w:hAnsi="宋体"/>
          <w:color w:val="000000"/>
          <w:spacing w:val="4"/>
          <w:kern w:val="0"/>
          <w:szCs w:val="21"/>
          <w:fitText w:val="4515" w:id="-1410600704"/>
        </w:rPr>
        <w:t>K)</w:t>
      </w:r>
      <w:r>
        <w:rPr>
          <w:rFonts w:hint="eastAsia" w:ascii="宋体" w:hAnsi="宋体"/>
          <w:color w:val="000000"/>
          <w:spacing w:val="19"/>
          <w:kern w:val="0"/>
          <w:szCs w:val="21"/>
          <w:fitText w:val="4515" w:id="-1410600704"/>
        </w:rPr>
        <w:t>；</w:t>
      </w:r>
    </w:p>
    <w:p w14:paraId="504F3929">
      <w:pPr>
        <w:spacing w:line="360" w:lineRule="auto"/>
        <w:ind w:firstLine="1680" w:firstLine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 w14:paraId="0A50A86C">
      <w:pPr>
        <w:spacing w:line="360" w:lineRule="auto"/>
        <w:ind w:firstLine="1470" w:firstLineChars="700"/>
        <w:jc w:val="both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ascii="宋体" w:hAnsi="宋体"/>
          <w:i/>
          <w:iCs/>
          <w:color w:val="000000"/>
          <w:szCs w:val="21"/>
          <w:vertAlign w:val="subscript"/>
        </w:rPr>
        <w:t xml:space="preserve">    </w:t>
      </w:r>
      <w:r>
        <w:rPr>
          <w:rFonts w:hint="eastAsia" w:ascii="宋体" w:hAnsi="宋体"/>
          <w:color w:val="000000"/>
          <w:szCs w:val="21"/>
        </w:rPr>
        <w:t>——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单元墙体上的第j个结构性热桥的线传热系数，W/(mK)；</w:t>
      </w:r>
    </w:p>
    <w:p w14:paraId="5359F87F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 w14:paraId="3D9F01FE">
      <w:pPr>
        <w:spacing w:line="360" w:lineRule="auto"/>
        <w:rPr>
          <w:rFonts w:ascii="宋体" w:hAnsi="宋体"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ascii="宋体" w:hAnsi="宋体"/>
          <w:i/>
          <w:iCs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—— 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p w14:paraId="19036F4B"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</w:p>
    <w:bookmarkEnd w:id="51"/>
    <w:p w14:paraId="419C912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28EBC2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5366"/>
      <w:r>
        <w:rPr>
          <w:color w:val="000000"/>
          <w:kern w:val="2"/>
          <w:szCs w:val="24"/>
          <w:lang w:val="en-US"/>
        </w:rPr>
        <w:t>外墙平均热工特性</w:t>
      </w:r>
      <w:bookmarkEnd w:id="52"/>
    </w:p>
    <w:p w14:paraId="20ACD38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BFA3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5C33E0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7D40E2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80DA5B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18C47AB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EA8AD9A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7BC94AC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271D76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5AFCF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00E8B67">
            <w:r>
              <w:t>外墙构造一</w:t>
            </w:r>
          </w:p>
        </w:tc>
        <w:tc>
          <w:tcPr>
            <w:vAlign w:val="center"/>
          </w:tcPr>
          <w:p w14:paraId="596C3776">
            <w:r>
              <w:t>主墙体</w:t>
            </w:r>
          </w:p>
        </w:tc>
        <w:tc>
          <w:tcPr>
            <w:vAlign w:val="center"/>
          </w:tcPr>
          <w:p w14:paraId="013D52FE">
            <w:pPr>
              <w:jc w:val="right"/>
            </w:pPr>
            <w:r>
              <w:t>23.42</w:t>
            </w:r>
          </w:p>
        </w:tc>
        <w:tc>
          <w:tcPr>
            <w:vAlign w:val="center"/>
          </w:tcPr>
          <w:p w14:paraId="69BC4684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0426198B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29C0FA7B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56DE7200">
            <w:pPr>
              <w:jc w:val="right"/>
            </w:pPr>
            <w:r>
              <w:t>0.60</w:t>
            </w:r>
          </w:p>
        </w:tc>
      </w:tr>
      <w:tr w14:paraId="7713B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8E6C7C4">
            <w:r>
              <w:t>考虑线性热桥后K</w:t>
            </w:r>
          </w:p>
        </w:tc>
        <w:tc>
          <w:tcPr>
            <w:gridSpan w:val="6"/>
          </w:tcPr>
          <w:p w14:paraId="564F3F1F">
            <w:pPr>
              <w:jc w:val="center"/>
            </w:pPr>
            <w:r>
              <w:t>0.92 + 4.22/23.42 = 1.10</w:t>
            </w:r>
          </w:p>
        </w:tc>
      </w:tr>
    </w:tbl>
    <w:p w14:paraId="4D3E88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C96C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405F59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25D5A4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662028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073D2D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977B0B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4546D4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4955A06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F996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D36EB2E">
            <w:r>
              <w:t>外墙构造一</w:t>
            </w:r>
          </w:p>
        </w:tc>
        <w:tc>
          <w:tcPr>
            <w:vAlign w:val="center"/>
          </w:tcPr>
          <w:p w14:paraId="75A1EC18">
            <w:r>
              <w:t>主墙体</w:t>
            </w:r>
          </w:p>
        </w:tc>
        <w:tc>
          <w:tcPr>
            <w:vAlign w:val="center"/>
          </w:tcPr>
          <w:p w14:paraId="62782B48">
            <w:pPr>
              <w:jc w:val="right"/>
            </w:pPr>
            <w:r>
              <w:t>15.48</w:t>
            </w:r>
          </w:p>
        </w:tc>
        <w:tc>
          <w:tcPr>
            <w:vAlign w:val="center"/>
          </w:tcPr>
          <w:p w14:paraId="4A2F2C21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7385B62E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3ECD23D2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78D4FB0C">
            <w:pPr>
              <w:jc w:val="right"/>
            </w:pPr>
            <w:r>
              <w:t>0.60</w:t>
            </w:r>
          </w:p>
        </w:tc>
      </w:tr>
      <w:tr w14:paraId="23315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AE0DC1D">
            <w:r>
              <w:t>考虑线性热桥后K</w:t>
            </w:r>
          </w:p>
        </w:tc>
        <w:tc>
          <w:tcPr>
            <w:gridSpan w:val="6"/>
          </w:tcPr>
          <w:p w14:paraId="7577738E">
            <w:pPr>
              <w:jc w:val="center"/>
            </w:pPr>
            <w:r>
              <w:t>0.92 + 3.01/15.48 = 1.11</w:t>
            </w:r>
          </w:p>
        </w:tc>
      </w:tr>
    </w:tbl>
    <w:p w14:paraId="4BC9C11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2786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1B8826A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8995FD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83D8CE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A632A2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69B40B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2B4D6E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9F6371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2DFC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FDF6257">
            <w:r>
              <w:t>外墙构造一</w:t>
            </w:r>
          </w:p>
        </w:tc>
        <w:tc>
          <w:tcPr>
            <w:vAlign w:val="center"/>
          </w:tcPr>
          <w:p w14:paraId="70DA0FF9">
            <w:r>
              <w:t>主墙体</w:t>
            </w:r>
          </w:p>
        </w:tc>
        <w:tc>
          <w:tcPr>
            <w:vAlign w:val="center"/>
          </w:tcPr>
          <w:p w14:paraId="1BD4249D">
            <w:pPr>
              <w:jc w:val="right"/>
            </w:pPr>
            <w:r>
              <w:t>10.36</w:t>
            </w:r>
          </w:p>
        </w:tc>
        <w:tc>
          <w:tcPr>
            <w:vAlign w:val="center"/>
          </w:tcPr>
          <w:p w14:paraId="11A5B049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344A4142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72F0676E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455F45EF">
            <w:pPr>
              <w:jc w:val="right"/>
            </w:pPr>
            <w:r>
              <w:t>0.60</w:t>
            </w:r>
          </w:p>
        </w:tc>
      </w:tr>
      <w:tr w14:paraId="5EB4E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F4996AA">
            <w:r>
              <w:t>考虑线性热桥后K</w:t>
            </w:r>
          </w:p>
        </w:tc>
        <w:tc>
          <w:tcPr>
            <w:gridSpan w:val="6"/>
          </w:tcPr>
          <w:p w14:paraId="756A603D">
            <w:pPr>
              <w:jc w:val="center"/>
            </w:pPr>
            <w:r>
              <w:t>0.92 + 4.89/10.36 = 1.39</w:t>
            </w:r>
          </w:p>
        </w:tc>
      </w:tr>
    </w:tbl>
    <w:p w14:paraId="715EB7A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51CEC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CE52C5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C29AAB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EDFD8E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ED7452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DBD4526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1D67C9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99FBF3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BCC3D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50367F4">
            <w:r>
              <w:t>外墙构造一</w:t>
            </w:r>
          </w:p>
        </w:tc>
        <w:tc>
          <w:tcPr>
            <w:vAlign w:val="center"/>
          </w:tcPr>
          <w:p w14:paraId="082BD755">
            <w:r>
              <w:t>主墙体</w:t>
            </w:r>
          </w:p>
        </w:tc>
        <w:tc>
          <w:tcPr>
            <w:vAlign w:val="center"/>
          </w:tcPr>
          <w:p w14:paraId="12712E35">
            <w:pPr>
              <w:jc w:val="right"/>
            </w:pPr>
            <w:r>
              <w:t>10.36</w:t>
            </w:r>
          </w:p>
        </w:tc>
        <w:tc>
          <w:tcPr>
            <w:vAlign w:val="center"/>
          </w:tcPr>
          <w:p w14:paraId="0A68B1AB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6AA8AC79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1C7596AD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5D625B7D">
            <w:pPr>
              <w:jc w:val="right"/>
            </w:pPr>
            <w:r>
              <w:t>0.60</w:t>
            </w:r>
          </w:p>
        </w:tc>
      </w:tr>
      <w:tr w14:paraId="4D907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736B756">
            <w:r>
              <w:t>考虑线性热桥后K</w:t>
            </w:r>
          </w:p>
        </w:tc>
        <w:tc>
          <w:tcPr>
            <w:gridSpan w:val="6"/>
          </w:tcPr>
          <w:p w14:paraId="6C4ACD48">
            <w:pPr>
              <w:jc w:val="center"/>
            </w:pPr>
            <w:r>
              <w:t>0.92 + 4.89/10.36 = 1.39</w:t>
            </w:r>
          </w:p>
        </w:tc>
      </w:tr>
    </w:tbl>
    <w:p w14:paraId="515FAAF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D0BC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9531DC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08427D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6E540F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947BC3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7FF69B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60BC74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329BD4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918F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73721EF">
            <w:r>
              <w:t>外墙构造一</w:t>
            </w:r>
          </w:p>
        </w:tc>
        <w:tc>
          <w:tcPr>
            <w:vAlign w:val="center"/>
          </w:tcPr>
          <w:p w14:paraId="6D9063A8">
            <w:r>
              <w:t>主墙体</w:t>
            </w:r>
          </w:p>
        </w:tc>
        <w:tc>
          <w:tcPr>
            <w:vAlign w:val="center"/>
          </w:tcPr>
          <w:p w14:paraId="18B9AD9D">
            <w:pPr>
              <w:jc w:val="right"/>
            </w:pPr>
            <w:r>
              <w:t>59.62</w:t>
            </w:r>
          </w:p>
        </w:tc>
        <w:tc>
          <w:tcPr>
            <w:vAlign w:val="center"/>
          </w:tcPr>
          <w:p w14:paraId="422FC476">
            <w:pPr>
              <w:jc w:val="right"/>
            </w:pPr>
            <w:r>
              <w:t>1.000</w:t>
            </w:r>
          </w:p>
        </w:tc>
        <w:tc>
          <w:tcPr>
            <w:vAlign w:val="center"/>
          </w:tcPr>
          <w:p w14:paraId="7FBF2D3B">
            <w:pPr>
              <w:jc w:val="right"/>
            </w:pPr>
            <w:r>
              <w:t>0.92</w:t>
            </w:r>
          </w:p>
        </w:tc>
        <w:tc>
          <w:tcPr>
            <w:vAlign w:val="center"/>
          </w:tcPr>
          <w:p w14:paraId="461C28EC">
            <w:pPr>
              <w:jc w:val="right"/>
            </w:pPr>
            <w:r>
              <w:t>4.30</w:t>
            </w:r>
          </w:p>
        </w:tc>
        <w:tc>
          <w:tcPr>
            <w:vAlign w:val="center"/>
          </w:tcPr>
          <w:p w14:paraId="4B5038C7">
            <w:pPr>
              <w:jc w:val="right"/>
            </w:pPr>
            <w:r>
              <w:t>0.60</w:t>
            </w:r>
          </w:p>
        </w:tc>
      </w:tr>
      <w:tr w14:paraId="26BA2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12D0674">
            <w:r>
              <w:t>考虑线性热桥后K</w:t>
            </w:r>
          </w:p>
        </w:tc>
        <w:tc>
          <w:tcPr>
            <w:gridSpan w:val="6"/>
          </w:tcPr>
          <w:p w14:paraId="0726F02D">
            <w:pPr>
              <w:jc w:val="center"/>
            </w:pPr>
            <w:r>
              <w:t>0.92 + 17.01/59.62 = 1.21</w:t>
            </w:r>
          </w:p>
        </w:tc>
      </w:tr>
      <w:tr w14:paraId="5B5D2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2153F0A">
            <w:r>
              <w:t>标准依据</w:t>
            </w:r>
          </w:p>
        </w:tc>
        <w:tc>
          <w:tcPr>
            <w:gridSpan w:val="6"/>
          </w:tcPr>
          <w:p w14:paraId="5AA9BE3E">
            <w:r>
              <w:t>《建筑节能与可再生能源利用通用规范》GB55015-2021第3.1.11条</w:t>
            </w:r>
          </w:p>
        </w:tc>
      </w:tr>
      <w:tr w14:paraId="7F779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D381329">
            <w:r>
              <w:t>标准要求</w:t>
            </w:r>
          </w:p>
        </w:tc>
        <w:tc>
          <w:tcPr>
            <w:gridSpan w:val="6"/>
          </w:tcPr>
          <w:p w14:paraId="67D2640A">
            <w:r>
              <w:t>K≤1.50</w:t>
            </w:r>
          </w:p>
        </w:tc>
      </w:tr>
      <w:tr w14:paraId="11B1F3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3F94CCC">
            <w:r>
              <w:t>结论</w:t>
            </w:r>
          </w:p>
        </w:tc>
        <w:tc>
          <w:tcPr>
            <w:gridSpan w:val="6"/>
          </w:tcPr>
          <w:p w14:paraId="54AC15A9">
            <w:r>
              <w:t>满足</w:t>
            </w:r>
          </w:p>
        </w:tc>
      </w:tr>
    </w:tbl>
    <w:p w14:paraId="7EABD6EA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8319"/>
      <w:r>
        <w:rPr>
          <w:color w:val="000000"/>
          <w:kern w:val="2"/>
          <w:szCs w:val="24"/>
          <w:lang w:val="en-US"/>
        </w:rPr>
        <w:t>外窗</w:t>
      </w:r>
      <w:bookmarkEnd w:id="53"/>
    </w:p>
    <w:p w14:paraId="54C4506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31196"/>
      <w:r>
        <w:rPr>
          <w:color w:val="000000"/>
          <w:kern w:val="2"/>
          <w:szCs w:val="24"/>
          <w:lang w:val="en-US"/>
        </w:rPr>
        <w:t>外窗构造</w:t>
      </w:r>
      <w:bookmarkEnd w:id="54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943"/>
        <w:gridCol w:w="984"/>
        <w:gridCol w:w="1171"/>
        <w:gridCol w:w="1409"/>
        <w:gridCol w:w="2031"/>
      </w:tblGrid>
      <w:tr w14:paraId="1C076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C963AA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DB28C3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DF9306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508C3CF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0EA611A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4D4F61F">
            <w:pPr>
              <w:jc w:val="center"/>
            </w:pPr>
            <w:r>
              <w:t>可见光透射比</w:t>
            </w:r>
          </w:p>
        </w:tc>
      </w:tr>
      <w:tr w14:paraId="62584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 w14:paraId="4E426ABA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2C342146">
            <w:r>
              <w:t>非隔热金属型材+6mm高透光Low-E+12mm空气+6透明</w:t>
            </w:r>
          </w:p>
        </w:tc>
        <w:tc>
          <w:tcPr>
            <w:vAlign w:val="center"/>
          </w:tcPr>
          <w:p w14:paraId="1ADD2B23">
            <w:pPr>
              <w:jc w:val="center"/>
            </w:pPr>
            <w:r>
              <w:t>27</w:t>
            </w:r>
          </w:p>
        </w:tc>
        <w:tc>
          <w:tcPr>
            <w:vAlign w:val="center"/>
          </w:tcPr>
          <w:p w14:paraId="2D8FD016">
            <w:pPr>
              <w:jc w:val="center"/>
            </w:pPr>
            <w:r>
              <w:t>3.24</w:t>
            </w:r>
          </w:p>
        </w:tc>
        <w:tc>
          <w:tcPr>
            <w:vAlign w:val="center"/>
          </w:tcPr>
          <w:p w14:paraId="17C04293">
            <w:pPr>
              <w:jc w:val="center"/>
            </w:pPr>
            <w:r>
              <w:t>0.48</w:t>
            </w:r>
          </w:p>
        </w:tc>
        <w:tc>
          <w:tcPr>
            <w:vAlign w:val="center"/>
          </w:tcPr>
          <w:p w14:paraId="6EB31454">
            <w:pPr>
              <w:jc w:val="center"/>
            </w:pPr>
            <w:r>
              <w:t>0.720</w:t>
            </w:r>
          </w:p>
        </w:tc>
      </w:tr>
      <w:tr w14:paraId="731F3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1B157EF9"/>
        </w:tc>
        <w:tc>
          <w:tcPr>
            <w:vMerge w:val="continue"/>
            <w:vAlign w:val="center"/>
          </w:tcPr>
          <w:p w14:paraId="53C13B26"/>
        </w:tc>
        <w:tc>
          <w:tcPr>
            <w:gridSpan w:val="4"/>
            <w:shd w:val="clear" w:color="auto" w:fill="E6E6E6"/>
            <w:vAlign w:val="center"/>
          </w:tcPr>
          <w:p w14:paraId="0840C69B">
            <w:pPr>
              <w:jc w:val="center"/>
            </w:pPr>
            <w:r>
              <w:t>窗编号</w:t>
            </w:r>
          </w:p>
        </w:tc>
      </w:tr>
      <w:tr w14:paraId="508404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62007F22"/>
        </w:tc>
        <w:tc>
          <w:tcPr>
            <w:vMerge w:val="continue"/>
            <w:vAlign w:val="center"/>
          </w:tcPr>
          <w:p w14:paraId="69E68944"/>
        </w:tc>
        <w:tc>
          <w:tcPr>
            <w:gridSpan w:val="4"/>
            <w:vAlign w:val="center"/>
          </w:tcPr>
          <w:p w14:paraId="5094C8A5">
            <w:r>
              <w:t>MQ1，MQ1[0243]，透光门-MQ1，MQ1[0943]，MQ1[2143]</w:t>
            </w:r>
          </w:p>
        </w:tc>
      </w:tr>
      <w:tr w14:paraId="6566C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9B9F6A4"/>
        </w:tc>
        <w:tc>
          <w:tcPr>
            <w:gridSpan w:val="5"/>
            <w:vAlign w:val="center"/>
          </w:tcPr>
          <w:p w14:paraId="454C4F8B">
            <w:r>
              <w:t>备注：来源《民用建筑热工设计规范》</w:t>
            </w:r>
          </w:p>
        </w:tc>
      </w:tr>
    </w:tbl>
    <w:p w14:paraId="3B0FD06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7066"/>
      <w:r>
        <w:rPr>
          <w:color w:val="000000"/>
          <w:kern w:val="2"/>
          <w:szCs w:val="24"/>
          <w:lang w:val="en-US"/>
        </w:rPr>
        <w:t>外遮阳类型</w:t>
      </w:r>
      <w:bookmarkEnd w:id="55"/>
    </w:p>
    <w:p w14:paraId="2391051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2914F0C4">
      <w:pPr>
        <w:widowControl w:val="0"/>
        <w:jc w:val="center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201F1D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90C773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B79A765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36E520F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41D9F528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7199B54C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4823FD95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0DD55BE9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1EF6465F">
            <w:pPr>
              <w:jc w:val="center"/>
            </w:pPr>
            <w:r>
              <w:t>挡板透射η*</w:t>
            </w:r>
          </w:p>
        </w:tc>
      </w:tr>
      <w:tr w14:paraId="1C1EE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D96D09D">
            <w:r>
              <w:t>1</w:t>
            </w:r>
          </w:p>
        </w:tc>
        <w:tc>
          <w:tcPr>
            <w:vAlign w:val="center"/>
          </w:tcPr>
          <w:p w14:paraId="08477833">
            <w:r>
              <w:t>平板遮阳0</w:t>
            </w:r>
          </w:p>
        </w:tc>
        <w:tc>
          <w:tcPr>
            <w:vAlign w:val="center"/>
          </w:tcPr>
          <w:p w14:paraId="1A76248A">
            <w:r>
              <w:t>1.900</w:t>
            </w:r>
          </w:p>
        </w:tc>
        <w:tc>
          <w:tcPr>
            <w:vAlign w:val="center"/>
          </w:tcPr>
          <w:p w14:paraId="66D44E07">
            <w:r>
              <w:t>0.000</w:t>
            </w:r>
          </w:p>
        </w:tc>
        <w:tc>
          <w:tcPr>
            <w:vAlign w:val="center"/>
          </w:tcPr>
          <w:p w14:paraId="084D02EA">
            <w:r>
              <w:t>0.000</w:t>
            </w:r>
          </w:p>
        </w:tc>
        <w:tc>
          <w:tcPr>
            <w:vAlign w:val="center"/>
          </w:tcPr>
          <w:p w14:paraId="6CA64464">
            <w:r>
              <w:t>0.000</w:t>
            </w:r>
          </w:p>
        </w:tc>
        <w:tc>
          <w:tcPr>
            <w:vAlign w:val="center"/>
          </w:tcPr>
          <w:p w14:paraId="038D4737">
            <w:r>
              <w:t>0.000</w:t>
            </w:r>
          </w:p>
        </w:tc>
        <w:tc>
          <w:tcPr>
            <w:vAlign w:val="center"/>
          </w:tcPr>
          <w:p w14:paraId="02C024EF">
            <w:r>
              <w:t>0.100</w:t>
            </w:r>
          </w:p>
        </w:tc>
      </w:tr>
      <w:tr w14:paraId="60405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8A83496">
            <w:r>
              <w:t>2</w:t>
            </w:r>
          </w:p>
        </w:tc>
        <w:tc>
          <w:tcPr>
            <w:vAlign w:val="center"/>
          </w:tcPr>
          <w:p w14:paraId="0D8EDE87">
            <w:r>
              <w:t>外遮阳_0</w:t>
            </w:r>
          </w:p>
        </w:tc>
        <w:tc>
          <w:tcPr>
            <w:vAlign w:val="center"/>
          </w:tcPr>
          <w:p w14:paraId="43985C25">
            <w:r>
              <w:t>4.000</w:t>
            </w:r>
          </w:p>
        </w:tc>
        <w:tc>
          <w:tcPr>
            <w:vAlign w:val="center"/>
          </w:tcPr>
          <w:p w14:paraId="37607C01">
            <w:r>
              <w:t>0.000</w:t>
            </w:r>
          </w:p>
        </w:tc>
        <w:tc>
          <w:tcPr>
            <w:vAlign w:val="center"/>
          </w:tcPr>
          <w:p w14:paraId="39C7686F">
            <w:r>
              <w:t>0.000</w:t>
            </w:r>
          </w:p>
        </w:tc>
        <w:tc>
          <w:tcPr>
            <w:vAlign w:val="center"/>
          </w:tcPr>
          <w:p w14:paraId="4D75FC6A">
            <w:r>
              <w:t>0.000</w:t>
            </w:r>
          </w:p>
        </w:tc>
        <w:tc>
          <w:tcPr>
            <w:vAlign w:val="center"/>
          </w:tcPr>
          <w:p w14:paraId="70A7ABEE">
            <w:r>
              <w:t>0.000</w:t>
            </w:r>
          </w:p>
        </w:tc>
        <w:tc>
          <w:tcPr>
            <w:vAlign w:val="center"/>
          </w:tcPr>
          <w:p w14:paraId="58FF69C8">
            <w:r>
              <w:t>0.100</w:t>
            </w:r>
          </w:p>
        </w:tc>
      </w:tr>
      <w:tr w14:paraId="0EF6E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2282114">
            <w:r>
              <w:t>3</w:t>
            </w:r>
          </w:p>
        </w:tc>
        <w:tc>
          <w:tcPr>
            <w:vAlign w:val="center"/>
          </w:tcPr>
          <w:p w14:paraId="050C2940">
            <w:r>
              <w:t>外遮阳_1</w:t>
            </w:r>
          </w:p>
        </w:tc>
        <w:tc>
          <w:tcPr>
            <w:vAlign w:val="center"/>
          </w:tcPr>
          <w:p w14:paraId="5D05998C">
            <w:r>
              <w:t>0.100</w:t>
            </w:r>
          </w:p>
        </w:tc>
        <w:tc>
          <w:tcPr>
            <w:vAlign w:val="center"/>
          </w:tcPr>
          <w:p w14:paraId="353F5DC0">
            <w:r>
              <w:t>0.000</w:t>
            </w:r>
          </w:p>
        </w:tc>
        <w:tc>
          <w:tcPr>
            <w:vAlign w:val="center"/>
          </w:tcPr>
          <w:p w14:paraId="31052C24">
            <w:r>
              <w:t>0.000</w:t>
            </w:r>
          </w:p>
        </w:tc>
        <w:tc>
          <w:tcPr>
            <w:vAlign w:val="center"/>
          </w:tcPr>
          <w:p w14:paraId="2AF79D07">
            <w:r>
              <w:t>0.000</w:t>
            </w:r>
          </w:p>
        </w:tc>
        <w:tc>
          <w:tcPr>
            <w:vAlign w:val="center"/>
          </w:tcPr>
          <w:p w14:paraId="51CFBB74">
            <w:r>
              <w:t>0.000</w:t>
            </w:r>
          </w:p>
        </w:tc>
        <w:tc>
          <w:tcPr>
            <w:vAlign w:val="center"/>
          </w:tcPr>
          <w:p w14:paraId="02437DAE">
            <w:r>
              <w:t>0.100</w:t>
            </w:r>
          </w:p>
        </w:tc>
      </w:tr>
    </w:tbl>
    <w:p w14:paraId="0DCAD82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1952"/>
      <w:r>
        <w:rPr>
          <w:color w:val="000000"/>
          <w:kern w:val="2"/>
          <w:szCs w:val="24"/>
          <w:lang w:val="en-US"/>
        </w:rPr>
        <w:t>平均传热系数</w:t>
      </w:r>
      <w:bookmarkEnd w:id="56"/>
    </w:p>
    <w:p w14:paraId="7C9035E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1B20FC4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A4C9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73B00B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104F30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6CAD6F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DADDF4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398B45B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567AB9D2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CCFD90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9A75C33">
            <w:pPr>
              <w:jc w:val="center"/>
            </w:pPr>
            <w:r>
              <w:t>传热系数</w:t>
            </w:r>
          </w:p>
        </w:tc>
      </w:tr>
      <w:tr w14:paraId="159EC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B803BA3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4B4AF3E">
            <w:r>
              <w:t>MQ1</w:t>
            </w:r>
          </w:p>
        </w:tc>
        <w:tc>
          <w:tcPr>
            <w:vAlign w:val="center"/>
          </w:tcPr>
          <w:p w14:paraId="41C4D3BC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544BC506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610F6502">
            <w:pPr>
              <w:jc w:val="right"/>
            </w:pPr>
            <w:r>
              <w:t>8.93</w:t>
            </w:r>
          </w:p>
        </w:tc>
        <w:tc>
          <w:tcPr>
            <w:vAlign w:val="center"/>
          </w:tcPr>
          <w:p w14:paraId="146093A3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0875FAC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C0C4046">
            <w:pPr>
              <w:jc w:val="right"/>
            </w:pPr>
            <w:r>
              <w:t>3.235</w:t>
            </w:r>
          </w:p>
        </w:tc>
      </w:tr>
      <w:tr w14:paraId="1F170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017C8382">
            <w:r>
              <w:t>立面总面积(㎡)</w:t>
            </w:r>
          </w:p>
        </w:tc>
        <w:tc>
          <w:tcPr>
            <w:vAlign w:val="center"/>
          </w:tcPr>
          <w:p w14:paraId="41B6061D">
            <w:pPr>
              <w:jc w:val="right"/>
            </w:pPr>
            <w:r>
              <w:t>17.86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0C87B31">
            <w:r>
              <w:t>立面平均传热系数</w:t>
            </w:r>
          </w:p>
        </w:tc>
        <w:tc>
          <w:tcPr>
            <w:vAlign w:val="center"/>
          </w:tcPr>
          <w:p w14:paraId="36C486C2">
            <w:pPr>
              <w:jc w:val="right"/>
            </w:pPr>
            <w:r>
              <w:t>3.235</w:t>
            </w:r>
          </w:p>
        </w:tc>
      </w:tr>
    </w:tbl>
    <w:p w14:paraId="2061975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390772F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006095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39E63D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5D22A27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76ED59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2E74E9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7F22FE2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3A6DD67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56AEC0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4DE8B9A">
            <w:pPr>
              <w:jc w:val="center"/>
            </w:pPr>
            <w:r>
              <w:t>传热系数</w:t>
            </w:r>
          </w:p>
        </w:tc>
      </w:tr>
      <w:tr w14:paraId="39362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47CB273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41E2D44">
            <w:r>
              <w:t>MQ1[0943]</w:t>
            </w:r>
          </w:p>
        </w:tc>
        <w:tc>
          <w:tcPr>
            <w:vAlign w:val="center"/>
          </w:tcPr>
          <w:p w14:paraId="296EA088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F60966F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18E3D116">
            <w:pPr>
              <w:jc w:val="right"/>
            </w:pPr>
            <w:r>
              <w:t>3.87</w:t>
            </w:r>
          </w:p>
        </w:tc>
        <w:tc>
          <w:tcPr>
            <w:vAlign w:val="center"/>
          </w:tcPr>
          <w:p w14:paraId="33E469A6">
            <w:pPr>
              <w:jc w:val="right"/>
            </w:pPr>
            <w:r>
              <w:t>7.74</w:t>
            </w:r>
          </w:p>
        </w:tc>
        <w:tc>
          <w:tcPr>
            <w:vAlign w:val="center"/>
          </w:tcPr>
          <w:p w14:paraId="1A33056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70B69B7">
            <w:pPr>
              <w:jc w:val="right"/>
            </w:pPr>
            <w:r>
              <w:t>3.235</w:t>
            </w:r>
          </w:p>
        </w:tc>
      </w:tr>
      <w:tr w14:paraId="7AD73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E15BD62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5227132">
            <w:r>
              <w:t>MQ1[2143]</w:t>
            </w:r>
          </w:p>
        </w:tc>
        <w:tc>
          <w:tcPr>
            <w:vAlign w:val="center"/>
          </w:tcPr>
          <w:p w14:paraId="5635B390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699B5EF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3D3C65B7">
            <w:pPr>
              <w:jc w:val="right"/>
            </w:pPr>
            <w:r>
              <w:t>9.03</w:t>
            </w:r>
          </w:p>
        </w:tc>
        <w:tc>
          <w:tcPr>
            <w:vAlign w:val="center"/>
          </w:tcPr>
          <w:p w14:paraId="7907C4DB">
            <w:pPr>
              <w:jc w:val="right"/>
            </w:pPr>
            <w:r>
              <w:t>18.06</w:t>
            </w:r>
          </w:p>
        </w:tc>
        <w:tc>
          <w:tcPr>
            <w:vAlign w:val="center"/>
          </w:tcPr>
          <w:p w14:paraId="171E342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2EB4C02">
            <w:pPr>
              <w:jc w:val="right"/>
            </w:pPr>
            <w:r>
              <w:t>3.235</w:t>
            </w:r>
          </w:p>
        </w:tc>
      </w:tr>
      <w:tr w14:paraId="67635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69AEBDF3">
            <w:r>
              <w:t>立面总面积(㎡)</w:t>
            </w:r>
          </w:p>
        </w:tc>
        <w:tc>
          <w:tcPr>
            <w:vAlign w:val="center"/>
          </w:tcPr>
          <w:p w14:paraId="6FA2B34B">
            <w:pPr>
              <w:jc w:val="right"/>
            </w:pPr>
            <w:r>
              <w:t>25.80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4F0E5F9F">
            <w:r>
              <w:t>立面平均传热系数</w:t>
            </w:r>
          </w:p>
        </w:tc>
        <w:tc>
          <w:tcPr>
            <w:vAlign w:val="center"/>
          </w:tcPr>
          <w:p w14:paraId="031CB00F">
            <w:pPr>
              <w:jc w:val="right"/>
            </w:pPr>
            <w:r>
              <w:t>3.235</w:t>
            </w:r>
          </w:p>
        </w:tc>
      </w:tr>
    </w:tbl>
    <w:p w14:paraId="0DAAB101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4AB8F9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6F6FEAC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08D16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A7DB3E2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B02D44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B3B13F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1641FD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C4D7F4F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E73BA75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A8E8EF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A675ED6">
            <w:pPr>
              <w:jc w:val="center"/>
            </w:pPr>
            <w:r>
              <w:t>传热系数</w:t>
            </w:r>
          </w:p>
        </w:tc>
      </w:tr>
      <w:tr w14:paraId="3DE000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E757F50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4C27C87">
            <w:r>
              <w:t>MQ1</w:t>
            </w:r>
          </w:p>
        </w:tc>
        <w:tc>
          <w:tcPr>
            <w:vAlign w:val="center"/>
          </w:tcPr>
          <w:p w14:paraId="2DB610BE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46C9385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009FE638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5959DE63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59EE593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4F932F3">
            <w:pPr>
              <w:jc w:val="right"/>
            </w:pPr>
            <w:r>
              <w:t>3.235</w:t>
            </w:r>
          </w:p>
        </w:tc>
      </w:tr>
      <w:tr w14:paraId="12AEE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2139F8E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011F953">
            <w:r>
              <w:t>MQ1</w:t>
            </w:r>
          </w:p>
        </w:tc>
        <w:tc>
          <w:tcPr>
            <w:vAlign w:val="center"/>
          </w:tcPr>
          <w:p w14:paraId="65D80A4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3AE9669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14FE6688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54685022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0666B4DC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89F6E9E">
            <w:pPr>
              <w:jc w:val="right"/>
            </w:pPr>
            <w:r>
              <w:t>3.235</w:t>
            </w:r>
          </w:p>
        </w:tc>
      </w:tr>
      <w:tr w14:paraId="55152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BEDE8FF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8019BA8">
            <w:r>
              <w:t>MQ1[0243]</w:t>
            </w:r>
          </w:p>
        </w:tc>
        <w:tc>
          <w:tcPr>
            <w:vAlign w:val="center"/>
          </w:tcPr>
          <w:p w14:paraId="0FBE65E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304A1F5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16A34B9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2460B0F0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01422B8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FBB49CA">
            <w:pPr>
              <w:jc w:val="right"/>
            </w:pPr>
            <w:r>
              <w:t>3.235</w:t>
            </w:r>
          </w:p>
        </w:tc>
      </w:tr>
      <w:tr w14:paraId="50E3D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3719F3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39D1E8A">
            <w:r>
              <w:t>透光门-MQ1</w:t>
            </w:r>
          </w:p>
        </w:tc>
        <w:tc>
          <w:tcPr>
            <w:vAlign w:val="center"/>
          </w:tcPr>
          <w:p w14:paraId="37C239D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CF8674B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27DD9A7E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58951312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3E69E8D1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2D8C0D2">
            <w:pPr>
              <w:jc w:val="right"/>
            </w:pPr>
            <w:r>
              <w:t>3.235</w:t>
            </w:r>
          </w:p>
        </w:tc>
      </w:tr>
      <w:tr w14:paraId="7C75F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56B889C6">
            <w:r>
              <w:t>立面总面积(㎡)</w:t>
            </w:r>
          </w:p>
        </w:tc>
        <w:tc>
          <w:tcPr>
            <w:vAlign w:val="center"/>
          </w:tcPr>
          <w:p w14:paraId="0552728C">
            <w:pPr>
              <w:jc w:val="right"/>
            </w:pPr>
            <w:r>
              <w:t>24.04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77B9C566">
            <w:r>
              <w:t>立面平均传热系数</w:t>
            </w:r>
          </w:p>
        </w:tc>
        <w:tc>
          <w:tcPr>
            <w:vAlign w:val="center"/>
          </w:tcPr>
          <w:p w14:paraId="794C4773">
            <w:pPr>
              <w:jc w:val="right"/>
            </w:pPr>
            <w:r>
              <w:t>3.235</w:t>
            </w:r>
          </w:p>
        </w:tc>
      </w:tr>
    </w:tbl>
    <w:p w14:paraId="288F9B3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165DD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57C60A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786F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35FC04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983B09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0D206A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5E22DA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82716BE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F006248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36ECF085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6EDAD70">
            <w:pPr>
              <w:jc w:val="center"/>
            </w:pPr>
            <w:r>
              <w:t>传热系数</w:t>
            </w:r>
          </w:p>
        </w:tc>
      </w:tr>
      <w:tr w14:paraId="3A9A4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1A9D1C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14C198B">
            <w:r>
              <w:t>MQ1</w:t>
            </w:r>
          </w:p>
        </w:tc>
        <w:tc>
          <w:tcPr>
            <w:vAlign w:val="center"/>
          </w:tcPr>
          <w:p w14:paraId="1C2902FF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A5B0FF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3568D13A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43811230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3D0E15B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0A1CD07">
            <w:pPr>
              <w:jc w:val="right"/>
            </w:pPr>
            <w:r>
              <w:t>3.235</w:t>
            </w:r>
          </w:p>
        </w:tc>
      </w:tr>
      <w:tr w14:paraId="3720EC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3E3A14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501B5420">
            <w:r>
              <w:t>MQ1</w:t>
            </w:r>
          </w:p>
        </w:tc>
        <w:tc>
          <w:tcPr>
            <w:vAlign w:val="center"/>
          </w:tcPr>
          <w:p w14:paraId="6616C79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43B5C82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5576396E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79C239A2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31C1316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08A044EC">
            <w:pPr>
              <w:jc w:val="right"/>
            </w:pPr>
            <w:r>
              <w:t>3.235</w:t>
            </w:r>
          </w:p>
        </w:tc>
      </w:tr>
      <w:tr w14:paraId="66A6B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4AC6D7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57D5D70">
            <w:r>
              <w:t>MQ1[0243]</w:t>
            </w:r>
          </w:p>
        </w:tc>
        <w:tc>
          <w:tcPr>
            <w:vAlign w:val="center"/>
          </w:tcPr>
          <w:p w14:paraId="56680A8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B3665F7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72E4B7B1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319C567C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06E9286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56AAB7F8">
            <w:pPr>
              <w:jc w:val="right"/>
            </w:pPr>
            <w:r>
              <w:t>3.235</w:t>
            </w:r>
          </w:p>
        </w:tc>
      </w:tr>
      <w:tr w14:paraId="6E19E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F34EE48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F527700">
            <w:r>
              <w:t>透光门-MQ1</w:t>
            </w:r>
          </w:p>
        </w:tc>
        <w:tc>
          <w:tcPr>
            <w:vAlign w:val="center"/>
          </w:tcPr>
          <w:p w14:paraId="70350A0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2A83EA7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F55A293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2BEA20D4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06E2D546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33D91A3">
            <w:pPr>
              <w:jc w:val="right"/>
            </w:pPr>
            <w:r>
              <w:t>3.235</w:t>
            </w:r>
          </w:p>
        </w:tc>
      </w:tr>
      <w:tr w14:paraId="75B681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17B5C344">
            <w:r>
              <w:t>立面总面积(㎡)</w:t>
            </w:r>
          </w:p>
        </w:tc>
        <w:tc>
          <w:tcPr>
            <w:vAlign w:val="center"/>
          </w:tcPr>
          <w:p w14:paraId="5AD53E27">
            <w:pPr>
              <w:jc w:val="right"/>
            </w:pPr>
            <w:r>
              <w:t>24.04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C19A714">
            <w:r>
              <w:t>立面平均传热系数</w:t>
            </w:r>
          </w:p>
        </w:tc>
        <w:tc>
          <w:tcPr>
            <w:vAlign w:val="center"/>
          </w:tcPr>
          <w:p w14:paraId="1F07C269">
            <w:pPr>
              <w:jc w:val="right"/>
            </w:pPr>
            <w:r>
              <w:t>3.235</w:t>
            </w:r>
          </w:p>
        </w:tc>
      </w:tr>
    </w:tbl>
    <w:p w14:paraId="36FADF1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D6B1E8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7739"/>
      <w:r>
        <w:rPr>
          <w:color w:val="000000"/>
          <w:kern w:val="2"/>
          <w:szCs w:val="24"/>
          <w:lang w:val="en-US"/>
        </w:rPr>
        <w:t>综合太阳得热系数</w:t>
      </w:r>
      <w:bookmarkEnd w:id="57"/>
    </w:p>
    <w:p w14:paraId="6B7155E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5A5C71E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28DF0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D50CCE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20BDE2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4D42FA0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003243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B6C5E7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DBFDEF1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4C030A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47CAFA5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548468E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31901F21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F89836C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13086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986836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790DEAB">
            <w:r>
              <w:t>MQ1</w:t>
            </w:r>
          </w:p>
        </w:tc>
        <w:tc>
          <w:tcPr>
            <w:vAlign w:val="center"/>
          </w:tcPr>
          <w:p w14:paraId="34D7523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21AA2FE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1858D82F">
            <w:pPr>
              <w:jc w:val="right"/>
            </w:pPr>
            <w:r>
              <w:t>8.93</w:t>
            </w:r>
          </w:p>
        </w:tc>
        <w:tc>
          <w:tcPr>
            <w:vAlign w:val="center"/>
          </w:tcPr>
          <w:p w14:paraId="30C84BFA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6AA13C50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4C9B001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04854186">
            <w:r>
              <w:t>平板遮阳0</w:t>
            </w:r>
          </w:p>
        </w:tc>
        <w:tc>
          <w:tcPr>
            <w:vAlign w:val="center"/>
          </w:tcPr>
          <w:p w14:paraId="1DA29763">
            <w:pPr>
              <w:jc w:val="right"/>
            </w:pPr>
            <w:r>
              <w:t>0.712</w:t>
            </w:r>
          </w:p>
        </w:tc>
        <w:tc>
          <w:tcPr>
            <w:vAlign w:val="center"/>
          </w:tcPr>
          <w:p w14:paraId="7F60AF6E">
            <w:pPr>
              <w:jc w:val="right"/>
            </w:pPr>
            <w:r>
              <w:t>0.341</w:t>
            </w:r>
          </w:p>
        </w:tc>
      </w:tr>
      <w:tr w14:paraId="6086C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1E6E4A4F">
            <w:r>
              <w:t>立面总面积(㎡)</w:t>
            </w:r>
          </w:p>
        </w:tc>
        <w:tc>
          <w:tcPr>
            <w:vAlign w:val="center"/>
          </w:tcPr>
          <w:p w14:paraId="0BD9FE55">
            <w:pPr>
              <w:jc w:val="right"/>
            </w:pPr>
            <w:r>
              <w:t>17.86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9F5A998">
            <w:r>
              <w:t>立面平均综合太阳得热系数</w:t>
            </w:r>
          </w:p>
        </w:tc>
        <w:tc>
          <w:tcPr>
            <w:vAlign w:val="center"/>
          </w:tcPr>
          <w:p w14:paraId="61753F55">
            <w:pPr>
              <w:jc w:val="right"/>
            </w:pPr>
            <w:r>
              <w:t>0.341</w:t>
            </w:r>
          </w:p>
        </w:tc>
      </w:tr>
    </w:tbl>
    <w:p w14:paraId="30CB324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3FDC900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07E3D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E87DC6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8DDD7BB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FF1BA9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64D1F61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06EBCC3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C73BA2E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2D423B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DD37988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A9953A8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73ABC0D6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AF1BA89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53BB2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A0B099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5D476E8">
            <w:r>
              <w:t>MQ1[0943]</w:t>
            </w:r>
          </w:p>
        </w:tc>
        <w:tc>
          <w:tcPr>
            <w:vAlign w:val="center"/>
          </w:tcPr>
          <w:p w14:paraId="48AC634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AF52BF9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41494496">
            <w:pPr>
              <w:jc w:val="right"/>
            </w:pPr>
            <w:r>
              <w:t>3.87</w:t>
            </w:r>
          </w:p>
        </w:tc>
        <w:tc>
          <w:tcPr>
            <w:vAlign w:val="center"/>
          </w:tcPr>
          <w:p w14:paraId="61F19FC2">
            <w:pPr>
              <w:jc w:val="right"/>
            </w:pPr>
            <w:r>
              <w:t>7.74</w:t>
            </w:r>
          </w:p>
        </w:tc>
        <w:tc>
          <w:tcPr>
            <w:vAlign w:val="center"/>
          </w:tcPr>
          <w:p w14:paraId="17ADF399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D3F90D4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439B9A3E">
            <w:r>
              <w:t>平板遮阳0</w:t>
            </w:r>
          </w:p>
        </w:tc>
        <w:tc>
          <w:tcPr>
            <w:vAlign w:val="center"/>
          </w:tcPr>
          <w:p w14:paraId="431B2437">
            <w:pPr>
              <w:jc w:val="right"/>
            </w:pPr>
            <w:r>
              <w:t>0.793</w:t>
            </w:r>
          </w:p>
        </w:tc>
        <w:tc>
          <w:tcPr>
            <w:vAlign w:val="center"/>
          </w:tcPr>
          <w:p w14:paraId="225B0ADF">
            <w:pPr>
              <w:jc w:val="right"/>
            </w:pPr>
            <w:r>
              <w:t>0.380</w:t>
            </w:r>
          </w:p>
        </w:tc>
      </w:tr>
      <w:tr w14:paraId="5EC41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A0D22EA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2B9FC02">
            <w:r>
              <w:t>MQ1[2143]</w:t>
            </w:r>
          </w:p>
        </w:tc>
        <w:tc>
          <w:tcPr>
            <w:vAlign w:val="center"/>
          </w:tcPr>
          <w:p w14:paraId="23A5CC1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9C3A98B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75C35134">
            <w:pPr>
              <w:jc w:val="right"/>
            </w:pPr>
            <w:r>
              <w:t>9.03</w:t>
            </w:r>
          </w:p>
        </w:tc>
        <w:tc>
          <w:tcPr>
            <w:vAlign w:val="center"/>
          </w:tcPr>
          <w:p w14:paraId="098B10CD">
            <w:pPr>
              <w:jc w:val="right"/>
            </w:pPr>
            <w:r>
              <w:t>18.06</w:t>
            </w:r>
          </w:p>
        </w:tc>
        <w:tc>
          <w:tcPr>
            <w:vAlign w:val="center"/>
          </w:tcPr>
          <w:p w14:paraId="30A0A52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08357AB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03B82438">
            <w:r>
              <w:t>平板遮阳0</w:t>
            </w:r>
          </w:p>
        </w:tc>
        <w:tc>
          <w:tcPr>
            <w:vAlign w:val="center"/>
          </w:tcPr>
          <w:p w14:paraId="3521FA32">
            <w:pPr>
              <w:jc w:val="right"/>
            </w:pPr>
            <w:r>
              <w:t>0.793</w:t>
            </w:r>
          </w:p>
        </w:tc>
        <w:tc>
          <w:tcPr>
            <w:vAlign w:val="center"/>
          </w:tcPr>
          <w:p w14:paraId="695B101E">
            <w:pPr>
              <w:jc w:val="right"/>
            </w:pPr>
            <w:r>
              <w:t>0.380</w:t>
            </w:r>
          </w:p>
        </w:tc>
      </w:tr>
      <w:tr w14:paraId="0096F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3EF4A0CE">
            <w:r>
              <w:t>立面总面积(㎡)</w:t>
            </w:r>
          </w:p>
        </w:tc>
        <w:tc>
          <w:tcPr>
            <w:vAlign w:val="center"/>
          </w:tcPr>
          <w:p w14:paraId="62F0DA4D">
            <w:pPr>
              <w:jc w:val="right"/>
            </w:pPr>
            <w:r>
              <w:t>25.80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CC93523">
            <w:r>
              <w:t>立面平均综合太阳得热系数</w:t>
            </w:r>
          </w:p>
        </w:tc>
        <w:tc>
          <w:tcPr>
            <w:vAlign w:val="center"/>
          </w:tcPr>
          <w:p w14:paraId="794E9969">
            <w:pPr>
              <w:jc w:val="right"/>
            </w:pPr>
            <w:r>
              <w:t>0.380</w:t>
            </w:r>
          </w:p>
        </w:tc>
      </w:tr>
    </w:tbl>
    <w:p w14:paraId="5F75603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416142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2F6D282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2DA92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659A7C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771C69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2E72DE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754A5BD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33301EA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CA1582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64B431A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E1BA677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5107989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4FCF718D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ECAD45A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E9D1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76CA244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B66DE59">
            <w:r>
              <w:t>MQ1</w:t>
            </w:r>
          </w:p>
        </w:tc>
        <w:tc>
          <w:tcPr>
            <w:vAlign w:val="center"/>
          </w:tcPr>
          <w:p w14:paraId="605139D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2C716DF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218E6143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0C3D4AB9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76647DE4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49C389A4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368ED74A">
            <w:r>
              <w:t>外遮阳_1</w:t>
            </w:r>
          </w:p>
        </w:tc>
        <w:tc>
          <w:tcPr>
            <w:vAlign w:val="center"/>
          </w:tcPr>
          <w:p w14:paraId="52961C91">
            <w:pPr>
              <w:jc w:val="right"/>
            </w:pPr>
            <w:r>
              <w:t>0.977</w:t>
            </w:r>
          </w:p>
        </w:tc>
        <w:tc>
          <w:tcPr>
            <w:vAlign w:val="center"/>
          </w:tcPr>
          <w:p w14:paraId="3DCCC97D">
            <w:pPr>
              <w:jc w:val="right"/>
            </w:pPr>
            <w:r>
              <w:t>0.468</w:t>
            </w:r>
          </w:p>
        </w:tc>
      </w:tr>
      <w:tr w14:paraId="7FB1C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1B695BA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31B8C070">
            <w:r>
              <w:t>MQ1</w:t>
            </w:r>
          </w:p>
        </w:tc>
        <w:tc>
          <w:tcPr>
            <w:vAlign w:val="center"/>
          </w:tcPr>
          <w:p w14:paraId="321DD3D2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119A67E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024E1E1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06F35023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21C816B2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0A15399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1B85A5F7">
            <w:r>
              <w:t>外遮阳_0</w:t>
            </w:r>
          </w:p>
        </w:tc>
        <w:tc>
          <w:tcPr>
            <w:vAlign w:val="center"/>
          </w:tcPr>
          <w:p w14:paraId="5F2F65A4">
            <w:pPr>
              <w:jc w:val="right"/>
            </w:pPr>
            <w:r>
              <w:t>0.620</w:t>
            </w:r>
          </w:p>
        </w:tc>
        <w:tc>
          <w:tcPr>
            <w:vAlign w:val="center"/>
          </w:tcPr>
          <w:p w14:paraId="5581E7D3">
            <w:pPr>
              <w:jc w:val="right"/>
            </w:pPr>
            <w:r>
              <w:t>0.297</w:t>
            </w:r>
          </w:p>
        </w:tc>
      </w:tr>
      <w:tr w14:paraId="7D9354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A3970D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14DB6422">
            <w:r>
              <w:t>MQ1[0243]</w:t>
            </w:r>
          </w:p>
        </w:tc>
        <w:tc>
          <w:tcPr>
            <w:vAlign w:val="center"/>
          </w:tcPr>
          <w:p w14:paraId="73FD0B0A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A6D52D7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1F17137C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0E75DAF8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44950616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73C17DAC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5B66E64D">
            <w:r>
              <w:t>平板遮阳0</w:t>
            </w:r>
          </w:p>
        </w:tc>
        <w:tc>
          <w:tcPr>
            <w:vAlign w:val="center"/>
          </w:tcPr>
          <w:p w14:paraId="49B6CC7F">
            <w:pPr>
              <w:jc w:val="right"/>
            </w:pPr>
            <w:r>
              <w:t>0.746</w:t>
            </w:r>
          </w:p>
        </w:tc>
        <w:tc>
          <w:tcPr>
            <w:vAlign w:val="center"/>
          </w:tcPr>
          <w:p w14:paraId="7B4DAF0E">
            <w:pPr>
              <w:jc w:val="right"/>
            </w:pPr>
            <w:r>
              <w:t>0.357</w:t>
            </w:r>
          </w:p>
        </w:tc>
      </w:tr>
      <w:tr w14:paraId="4D9E0C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C394441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2F78745D">
            <w:r>
              <w:t>透光门-MQ1</w:t>
            </w:r>
          </w:p>
        </w:tc>
        <w:tc>
          <w:tcPr>
            <w:vAlign w:val="center"/>
          </w:tcPr>
          <w:p w14:paraId="43777B5E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512147E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28E3311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1FF367FE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14204AB7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2E9D410D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276D61C9">
            <w:r>
              <w:t>外遮阳_0</w:t>
            </w:r>
          </w:p>
        </w:tc>
        <w:tc>
          <w:tcPr>
            <w:vAlign w:val="center"/>
          </w:tcPr>
          <w:p w14:paraId="5BA8E057">
            <w:pPr>
              <w:jc w:val="right"/>
            </w:pPr>
            <w:r>
              <w:t>0.620</w:t>
            </w:r>
          </w:p>
        </w:tc>
        <w:tc>
          <w:tcPr>
            <w:vAlign w:val="center"/>
          </w:tcPr>
          <w:p w14:paraId="6AF0CDC8">
            <w:pPr>
              <w:jc w:val="right"/>
            </w:pPr>
            <w:r>
              <w:t>0.297</w:t>
            </w:r>
          </w:p>
        </w:tc>
      </w:tr>
      <w:tr w14:paraId="24518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77635EC2">
            <w:r>
              <w:t>立面总面积(㎡)</w:t>
            </w:r>
          </w:p>
        </w:tc>
        <w:tc>
          <w:tcPr>
            <w:vAlign w:val="center"/>
          </w:tcPr>
          <w:p w14:paraId="190F538F">
            <w:pPr>
              <w:jc w:val="right"/>
            </w:pPr>
            <w:r>
              <w:t>24.04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5EB6DEEB">
            <w:r>
              <w:t>立面平均综合太阳得热系数</w:t>
            </w:r>
          </w:p>
        </w:tc>
        <w:tc>
          <w:tcPr>
            <w:vAlign w:val="center"/>
          </w:tcPr>
          <w:p w14:paraId="79125C69">
            <w:pPr>
              <w:jc w:val="right"/>
            </w:pPr>
            <w:r>
              <w:t>0.383</w:t>
            </w:r>
          </w:p>
        </w:tc>
      </w:tr>
    </w:tbl>
    <w:p w14:paraId="67A8D02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F54D52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7757CE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5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73"/>
        <w:gridCol w:w="1075"/>
        <w:gridCol w:w="973"/>
        <w:gridCol w:w="973"/>
      </w:tblGrid>
      <w:tr w14:paraId="6E482A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F45D1E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B84F71E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DCFF1D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A61278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DC07BB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21CEF04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2737CC0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D48982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9F4BB94">
            <w:pPr>
              <w:jc w:val="center"/>
            </w:pPr>
            <w:r>
              <w:t>遮阳类型</w:t>
            </w:r>
            <w:r>
              <w:br w:type="textWrapping"/>
            </w:r>
            <w:r>
              <w:t>或编号</w:t>
            </w:r>
          </w:p>
        </w:tc>
        <w:tc>
          <w:tcPr>
            <w:shd w:val="clear" w:color="auto" w:fill="E6E6E6"/>
            <w:vAlign w:val="center"/>
          </w:tcPr>
          <w:p w14:paraId="251C8405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068CFC8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23E3C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93774B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6B090F1">
            <w:r>
              <w:t>MQ1</w:t>
            </w:r>
          </w:p>
        </w:tc>
        <w:tc>
          <w:tcPr>
            <w:vAlign w:val="center"/>
          </w:tcPr>
          <w:p w14:paraId="3440DF77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3F91EECA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5221462C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683C8BBA">
            <w:pPr>
              <w:jc w:val="right"/>
            </w:pPr>
            <w:r>
              <w:t>8.16</w:t>
            </w:r>
          </w:p>
        </w:tc>
        <w:tc>
          <w:tcPr>
            <w:vAlign w:val="center"/>
          </w:tcPr>
          <w:p w14:paraId="4AB032F3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40CEACC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6719DFF3">
            <w:r>
              <w:t>外遮阳_0</w:t>
            </w:r>
          </w:p>
        </w:tc>
        <w:tc>
          <w:tcPr>
            <w:vAlign w:val="center"/>
          </w:tcPr>
          <w:p w14:paraId="272741D4">
            <w:pPr>
              <w:jc w:val="right"/>
            </w:pPr>
            <w:r>
              <w:t>0.640</w:t>
            </w:r>
          </w:p>
        </w:tc>
        <w:tc>
          <w:tcPr>
            <w:vAlign w:val="center"/>
          </w:tcPr>
          <w:p w14:paraId="4573DACB">
            <w:pPr>
              <w:jc w:val="right"/>
            </w:pPr>
            <w:r>
              <w:t>0.307</w:t>
            </w:r>
          </w:p>
        </w:tc>
      </w:tr>
      <w:tr w14:paraId="6F88B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CA443A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5D224118">
            <w:r>
              <w:t>MQ1</w:t>
            </w:r>
          </w:p>
        </w:tc>
        <w:tc>
          <w:tcPr>
            <w:vAlign w:val="center"/>
          </w:tcPr>
          <w:p w14:paraId="0028205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461BF21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1B0DF3D6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0B11E768">
            <w:pPr>
              <w:jc w:val="right"/>
            </w:pPr>
            <w:r>
              <w:t>11.78</w:t>
            </w:r>
          </w:p>
        </w:tc>
        <w:tc>
          <w:tcPr>
            <w:vAlign w:val="center"/>
          </w:tcPr>
          <w:p w14:paraId="48FAB04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FDEBB24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04533EB7">
            <w:r>
              <w:t>外遮阳_1</w:t>
            </w:r>
          </w:p>
        </w:tc>
        <w:tc>
          <w:tcPr>
            <w:vAlign w:val="center"/>
          </w:tcPr>
          <w:p w14:paraId="2668023A">
            <w:pPr>
              <w:jc w:val="right"/>
            </w:pPr>
            <w:r>
              <w:t>0.977</w:t>
            </w:r>
          </w:p>
        </w:tc>
        <w:tc>
          <w:tcPr>
            <w:vAlign w:val="center"/>
          </w:tcPr>
          <w:p w14:paraId="20D15753">
            <w:pPr>
              <w:jc w:val="right"/>
            </w:pPr>
            <w:r>
              <w:t>0.468</w:t>
            </w:r>
          </w:p>
        </w:tc>
      </w:tr>
      <w:tr w14:paraId="22E42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85D667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C5257DD">
            <w:r>
              <w:t>MQ1[0243]</w:t>
            </w:r>
          </w:p>
        </w:tc>
        <w:tc>
          <w:tcPr>
            <w:vAlign w:val="center"/>
          </w:tcPr>
          <w:p w14:paraId="765B19D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3433D57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76E7A87B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1A7F61CF">
            <w:pPr>
              <w:jc w:val="right"/>
            </w:pPr>
            <w:r>
              <w:t>0.86</w:t>
            </w:r>
          </w:p>
        </w:tc>
        <w:tc>
          <w:tcPr>
            <w:vAlign w:val="center"/>
          </w:tcPr>
          <w:p w14:paraId="714EE54A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63AC1289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0092BB35">
            <w:r>
              <w:t>平板遮阳0</w:t>
            </w:r>
          </w:p>
        </w:tc>
        <w:tc>
          <w:tcPr>
            <w:vAlign w:val="center"/>
          </w:tcPr>
          <w:p w14:paraId="360401A8">
            <w:pPr>
              <w:jc w:val="right"/>
            </w:pPr>
            <w:r>
              <w:t>0.752</w:t>
            </w:r>
          </w:p>
        </w:tc>
        <w:tc>
          <w:tcPr>
            <w:vAlign w:val="center"/>
          </w:tcPr>
          <w:p w14:paraId="67A2EA02">
            <w:pPr>
              <w:jc w:val="right"/>
            </w:pPr>
            <w:r>
              <w:t>0.360</w:t>
            </w:r>
          </w:p>
        </w:tc>
      </w:tr>
      <w:tr w14:paraId="4B388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0302528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0E765E34">
            <w:r>
              <w:t>透光门-MQ1</w:t>
            </w:r>
          </w:p>
        </w:tc>
        <w:tc>
          <w:tcPr>
            <w:vAlign w:val="center"/>
          </w:tcPr>
          <w:p w14:paraId="3A5E6241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43C748A0"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 w14:paraId="42845281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1C05A447">
            <w:pPr>
              <w:jc w:val="right"/>
            </w:pPr>
            <w:r>
              <w:t>3.23</w:t>
            </w:r>
          </w:p>
        </w:tc>
        <w:tc>
          <w:tcPr>
            <w:vAlign w:val="center"/>
          </w:tcPr>
          <w:p w14:paraId="17F6D818"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 w14:paraId="12DD5AE1">
            <w:pPr>
              <w:jc w:val="right"/>
            </w:pPr>
            <w:r>
              <w:t>0.479</w:t>
            </w:r>
          </w:p>
        </w:tc>
        <w:tc>
          <w:tcPr>
            <w:vAlign w:val="center"/>
          </w:tcPr>
          <w:p w14:paraId="48723B77">
            <w:r>
              <w:t>外遮阳_0</w:t>
            </w:r>
          </w:p>
        </w:tc>
        <w:tc>
          <w:tcPr>
            <w:vAlign w:val="center"/>
          </w:tcPr>
          <w:p w14:paraId="298F6B93">
            <w:pPr>
              <w:jc w:val="right"/>
            </w:pPr>
            <w:r>
              <w:t>0.640</w:t>
            </w:r>
          </w:p>
        </w:tc>
        <w:tc>
          <w:tcPr>
            <w:vAlign w:val="center"/>
          </w:tcPr>
          <w:p w14:paraId="3F546B85">
            <w:pPr>
              <w:jc w:val="right"/>
            </w:pPr>
            <w:r>
              <w:t>0.307</w:t>
            </w:r>
          </w:p>
        </w:tc>
      </w:tr>
      <w:tr w14:paraId="5913A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shd w:val="clear" w:color="auto" w:fill="E6E6E6"/>
            <w:vAlign w:val="center"/>
          </w:tcPr>
          <w:p w14:paraId="171D2B5E">
            <w:r>
              <w:t>立面总面积(㎡)</w:t>
            </w:r>
          </w:p>
        </w:tc>
        <w:tc>
          <w:tcPr>
            <w:vAlign w:val="center"/>
          </w:tcPr>
          <w:p w14:paraId="5A7D48F2">
            <w:pPr>
              <w:jc w:val="right"/>
            </w:pPr>
            <w:r>
              <w:t>24.04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DBA7CF0">
            <w:r>
              <w:t>立面平均综合太阳得热系数</w:t>
            </w:r>
          </w:p>
        </w:tc>
        <w:tc>
          <w:tcPr>
            <w:vAlign w:val="center"/>
          </w:tcPr>
          <w:p w14:paraId="62ADD5AF">
            <w:pPr>
              <w:jc w:val="right"/>
            </w:pPr>
            <w:r>
              <w:t>0.388</w:t>
            </w:r>
          </w:p>
        </w:tc>
      </w:tr>
    </w:tbl>
    <w:p w14:paraId="1CC1687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FB3D7F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7954"/>
      <w:r>
        <w:rPr>
          <w:color w:val="000000"/>
          <w:kern w:val="2"/>
          <w:szCs w:val="24"/>
          <w:lang w:val="en-US"/>
        </w:rPr>
        <w:t>总体热工</w:t>
      </w:r>
      <w:bookmarkEnd w:id="58"/>
    </w:p>
    <w:tbl>
      <w:tblPr>
        <w:tblStyle w:val="18"/>
        <w:tblW w:w="938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88"/>
      </w:tblGrid>
      <w:tr w14:paraId="2D9F2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63A64F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48AAC7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7BB5B89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24312BE9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11502BFA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4091C2C5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62FED28A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1745A93E">
            <w:pPr>
              <w:jc w:val="center"/>
            </w:pPr>
            <w:r>
              <w:t>结论</w:t>
            </w:r>
          </w:p>
        </w:tc>
      </w:tr>
      <w:tr w14:paraId="2DA51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D582D72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4306790B">
            <w:r>
              <w:t>立面1</w:t>
            </w:r>
          </w:p>
        </w:tc>
        <w:tc>
          <w:tcPr>
            <w:vAlign w:val="center"/>
          </w:tcPr>
          <w:p w14:paraId="711F4323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1A6D6EFD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05D888A2"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 w14:paraId="095EEF90">
            <w:pPr>
              <w:jc w:val="right"/>
            </w:pPr>
            <w:r>
              <w:t>0.43</w:t>
            </w:r>
          </w:p>
        </w:tc>
        <w:tc>
          <w:tcPr>
            <w:vAlign w:val="center"/>
          </w:tcPr>
          <w:p w14:paraId="7DA11718">
            <w:r>
              <w:t>K≤4.00, SHGC≤0.40</w:t>
            </w:r>
          </w:p>
        </w:tc>
        <w:tc>
          <w:tcPr>
            <w:vAlign w:val="center"/>
          </w:tcPr>
          <w:p w14:paraId="4816E0C7">
            <w:pPr>
              <w:jc w:val="center"/>
            </w:pPr>
            <w:r>
              <w:t>满足</w:t>
            </w:r>
          </w:p>
        </w:tc>
      </w:tr>
      <w:tr w14:paraId="162AF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430AD8B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4DD6FD4F">
            <w:r>
              <w:t>立面2</w:t>
            </w:r>
          </w:p>
        </w:tc>
        <w:tc>
          <w:tcPr>
            <w:vAlign w:val="center"/>
          </w:tcPr>
          <w:p w14:paraId="64E6426F">
            <w:pPr>
              <w:jc w:val="right"/>
            </w:pPr>
            <w:r>
              <w:t>25.80</w:t>
            </w:r>
          </w:p>
        </w:tc>
        <w:tc>
          <w:tcPr>
            <w:vAlign w:val="center"/>
          </w:tcPr>
          <w:p w14:paraId="129FC4A2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7B8C69BE">
            <w:pPr>
              <w:jc w:val="right"/>
            </w:pPr>
            <w:r>
              <w:t>0.38</w:t>
            </w:r>
          </w:p>
        </w:tc>
        <w:tc>
          <w:tcPr>
            <w:vAlign w:val="center"/>
          </w:tcPr>
          <w:p w14:paraId="56A0A767">
            <w:pPr>
              <w:jc w:val="right"/>
            </w:pPr>
            <w:r>
              <w:t>0.63</w:t>
            </w:r>
          </w:p>
        </w:tc>
        <w:tc>
          <w:tcPr>
            <w:vAlign w:val="center"/>
          </w:tcPr>
          <w:p w14:paraId="39C3492C">
            <w:r>
              <w:t>K≤4.00, SHGC≤0.40</w:t>
            </w:r>
          </w:p>
        </w:tc>
        <w:tc>
          <w:tcPr>
            <w:vAlign w:val="center"/>
          </w:tcPr>
          <w:p w14:paraId="14007CD9">
            <w:pPr>
              <w:jc w:val="center"/>
            </w:pPr>
            <w:r>
              <w:t>满足</w:t>
            </w:r>
          </w:p>
        </w:tc>
      </w:tr>
      <w:tr w14:paraId="011C8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9FB31BF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1DDD71C2">
            <w:r>
              <w:t>立面3</w:t>
            </w:r>
          </w:p>
        </w:tc>
        <w:tc>
          <w:tcPr>
            <w:vAlign w:val="center"/>
          </w:tcPr>
          <w:p w14:paraId="5AC496D6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30BE11D7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548615BE">
            <w:pPr>
              <w:jc w:val="right"/>
            </w:pPr>
            <w:r>
              <w:t>0.38</w:t>
            </w:r>
          </w:p>
        </w:tc>
        <w:tc>
          <w:tcPr>
            <w:vAlign w:val="center"/>
          </w:tcPr>
          <w:p w14:paraId="60C92BC8">
            <w:pPr>
              <w:jc w:val="right"/>
            </w:pPr>
            <w:r>
              <w:t>0.70</w:t>
            </w:r>
          </w:p>
        </w:tc>
        <w:tc>
          <w:tcPr>
            <w:vAlign w:val="center"/>
          </w:tcPr>
          <w:p w14:paraId="7AE5F593">
            <w:r>
              <w:t>K≤4.00, SHGC≤0.40</w:t>
            </w:r>
          </w:p>
        </w:tc>
        <w:tc>
          <w:tcPr>
            <w:vAlign w:val="center"/>
          </w:tcPr>
          <w:p w14:paraId="331ADE70">
            <w:pPr>
              <w:jc w:val="center"/>
            </w:pPr>
            <w:r>
              <w:t>满足</w:t>
            </w:r>
          </w:p>
        </w:tc>
      </w:tr>
      <w:tr w14:paraId="2002B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9877006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6732CA55">
            <w:r>
              <w:t>立面4</w:t>
            </w:r>
          </w:p>
        </w:tc>
        <w:tc>
          <w:tcPr>
            <w:vAlign w:val="center"/>
          </w:tcPr>
          <w:p w14:paraId="1E659004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061E5FC9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0DFE0063">
            <w:pPr>
              <w:jc w:val="right"/>
            </w:pPr>
            <w:r>
              <w:t>0.39</w:t>
            </w:r>
          </w:p>
        </w:tc>
        <w:tc>
          <w:tcPr>
            <w:vAlign w:val="center"/>
          </w:tcPr>
          <w:p w14:paraId="3C6DF7EA">
            <w:pPr>
              <w:jc w:val="right"/>
            </w:pPr>
            <w:r>
              <w:t>0.70</w:t>
            </w:r>
          </w:p>
        </w:tc>
        <w:tc>
          <w:tcPr>
            <w:vAlign w:val="center"/>
          </w:tcPr>
          <w:p w14:paraId="34444A06">
            <w:r>
              <w:t>K≤4.00, SHGC≤0.40</w:t>
            </w:r>
          </w:p>
        </w:tc>
        <w:tc>
          <w:tcPr>
            <w:vAlign w:val="center"/>
          </w:tcPr>
          <w:p w14:paraId="6FDF9417">
            <w:pPr>
              <w:jc w:val="center"/>
            </w:pPr>
            <w:r>
              <w:t>满足</w:t>
            </w:r>
          </w:p>
        </w:tc>
      </w:tr>
      <w:tr w14:paraId="3E7E1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662E3CF">
            <w:r>
              <w:t>综合平均</w:t>
            </w:r>
          </w:p>
        </w:tc>
        <w:tc>
          <w:tcPr>
            <w:vAlign w:val="center"/>
          </w:tcPr>
          <w:p w14:paraId="729F3D3E"/>
        </w:tc>
        <w:tc>
          <w:tcPr>
            <w:vAlign w:val="center"/>
          </w:tcPr>
          <w:p w14:paraId="36759888">
            <w:pPr>
              <w:jc w:val="right"/>
            </w:pPr>
            <w:r>
              <w:t>91.74</w:t>
            </w:r>
          </w:p>
        </w:tc>
        <w:tc>
          <w:tcPr>
            <w:vAlign w:val="center"/>
          </w:tcPr>
          <w:p w14:paraId="721EF699">
            <w:pPr>
              <w:jc w:val="right"/>
            </w:pPr>
            <w:r>
              <w:t>3.24</w:t>
            </w:r>
          </w:p>
        </w:tc>
        <w:tc>
          <w:tcPr>
            <w:vAlign w:val="center"/>
          </w:tcPr>
          <w:p w14:paraId="26E74B9C">
            <w:pPr>
              <w:jc w:val="right"/>
            </w:pPr>
            <w:r>
              <w:t>0.38</w:t>
            </w:r>
          </w:p>
        </w:tc>
        <w:tc>
          <w:tcPr>
            <w:vAlign w:val="center"/>
          </w:tcPr>
          <w:p w14:paraId="5A15997E">
            <w:pPr>
              <w:jc w:val="right"/>
            </w:pPr>
            <w:r>
              <w:t>0.61</w:t>
            </w:r>
          </w:p>
        </w:tc>
        <w:tc>
          <w:tcPr>
            <w:vAlign w:val="center"/>
          </w:tcPr>
          <w:p w14:paraId="090B2FF3"/>
        </w:tc>
        <w:tc>
          <w:tcPr>
            <w:vAlign w:val="center"/>
          </w:tcPr>
          <w:p w14:paraId="081B8B71"/>
        </w:tc>
      </w:tr>
      <w:tr w14:paraId="1E4806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E968CAF">
            <w:r>
              <w:t>标准依据</w:t>
            </w:r>
          </w:p>
        </w:tc>
        <w:tc>
          <w:tcPr>
            <w:gridSpan w:val="7"/>
            <w:vAlign w:val="center"/>
          </w:tcPr>
          <w:p w14:paraId="491EB98B">
            <w:r>
              <w:t>《建筑节能与可再生能源利用通用规范》GB55015-2021第3.1.11条</w:t>
            </w:r>
          </w:p>
        </w:tc>
      </w:tr>
      <w:tr w14:paraId="2682F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4A75E6F">
            <w:r>
              <w:t>标准要求</w:t>
            </w:r>
          </w:p>
        </w:tc>
        <w:tc>
          <w:tcPr>
            <w:gridSpan w:val="7"/>
            <w:vAlign w:val="center"/>
          </w:tcPr>
          <w:p w14:paraId="3E33E099">
            <w:r>
              <w:t>应满足表3.1.11-2的规定</w:t>
            </w:r>
          </w:p>
        </w:tc>
      </w:tr>
      <w:tr w14:paraId="75006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4D13473">
            <w:r>
              <w:t>结论</w:t>
            </w:r>
          </w:p>
        </w:tc>
        <w:tc>
          <w:tcPr>
            <w:gridSpan w:val="7"/>
            <w:vAlign w:val="center"/>
          </w:tcPr>
          <w:p w14:paraId="363DA930">
            <w:r>
              <w:t>满足</w:t>
            </w:r>
          </w:p>
        </w:tc>
      </w:tr>
    </w:tbl>
    <w:p w14:paraId="1E7CA7F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63909CCF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4232"/>
      <w:r>
        <w:rPr>
          <w:color w:val="000000"/>
          <w:kern w:val="2"/>
          <w:szCs w:val="24"/>
          <w:lang w:val="en-US"/>
        </w:rPr>
        <w:t>可开启窗扇</w:t>
      </w:r>
      <w:bookmarkEnd w:id="59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19B8C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shd w:val="clear" w:color="auto" w:fill="E6E6E6"/>
            <w:vAlign w:val="center"/>
          </w:tcPr>
          <w:p w14:paraId="36DDCB71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CD9D726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2EB7C32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018DE364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1FDBF45C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41931D57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61D343BA">
            <w:pPr>
              <w:jc w:val="center"/>
            </w:pPr>
            <w:r>
              <w:t>可开启窗扇</w:t>
            </w:r>
          </w:p>
        </w:tc>
      </w:tr>
      <w:tr w14:paraId="4CB75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restart"/>
            <w:vAlign w:val="center"/>
          </w:tcPr>
          <w:p w14:paraId="3A826AE6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61ED7D6F">
            <w:r>
              <w:t>1001(最不利房间)</w:t>
            </w:r>
          </w:p>
        </w:tc>
        <w:tc>
          <w:tcPr>
            <w:gridSpan w:val="2"/>
            <w:vMerge w:val="restart"/>
            <w:vAlign w:val="center"/>
          </w:tcPr>
          <w:p w14:paraId="7136275D">
            <w:r>
              <w:t>普通办公室</w:t>
            </w:r>
          </w:p>
        </w:tc>
        <w:tc>
          <w:tcPr>
            <w:vAlign w:val="center"/>
          </w:tcPr>
          <w:p w14:paraId="7A353C63">
            <w:r>
              <w:t>外窗</w:t>
            </w:r>
          </w:p>
        </w:tc>
        <w:tc>
          <w:tcPr>
            <w:vAlign w:val="center"/>
          </w:tcPr>
          <w:p w14:paraId="1A5FEB7D">
            <w:r>
              <w:t>MQ1[0943]</w:t>
            </w:r>
          </w:p>
        </w:tc>
        <w:tc>
          <w:tcPr>
            <w:vAlign w:val="center"/>
          </w:tcPr>
          <w:p w14:paraId="4FC657DE">
            <w:r>
              <w:t>0.30</w:t>
            </w:r>
          </w:p>
        </w:tc>
        <w:tc>
          <w:tcPr>
            <w:vMerge w:val="restart"/>
            <w:vAlign w:val="center"/>
          </w:tcPr>
          <w:p w14:paraId="23CC121A">
            <w:pPr>
              <w:jc w:val="center"/>
            </w:pPr>
            <w:r>
              <w:t>有可开启窗扇</w:t>
            </w:r>
          </w:p>
        </w:tc>
      </w:tr>
      <w:tr w14:paraId="3CCE2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58AC21E2"/>
        </w:tc>
        <w:tc>
          <w:tcPr>
            <w:vMerge w:val="continue"/>
            <w:vAlign w:val="center"/>
          </w:tcPr>
          <w:p w14:paraId="4472D9FD"/>
        </w:tc>
        <w:tc>
          <w:tcPr>
            <w:gridSpan w:val="2"/>
            <w:vMerge w:val="continue"/>
            <w:vAlign w:val="center"/>
          </w:tcPr>
          <w:p w14:paraId="64BB2EBA"/>
        </w:tc>
        <w:tc>
          <w:tcPr>
            <w:vAlign w:val="center"/>
          </w:tcPr>
          <w:p w14:paraId="221B563D">
            <w:r>
              <w:t>外窗</w:t>
            </w:r>
          </w:p>
        </w:tc>
        <w:tc>
          <w:tcPr>
            <w:vAlign w:val="center"/>
          </w:tcPr>
          <w:p w14:paraId="09A108B7">
            <w:r>
              <w:t>MQ1</w:t>
            </w:r>
          </w:p>
        </w:tc>
        <w:tc>
          <w:tcPr>
            <w:vAlign w:val="center"/>
          </w:tcPr>
          <w:p w14:paraId="62D9F906">
            <w:r>
              <w:t>0.30</w:t>
            </w:r>
          </w:p>
        </w:tc>
        <w:tc>
          <w:tcPr>
            <w:vMerge w:val="continue"/>
            <w:vAlign w:val="center"/>
          </w:tcPr>
          <w:p w14:paraId="3FD0FA01"/>
        </w:tc>
      </w:tr>
      <w:tr w14:paraId="6283A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6FE9F145"/>
        </w:tc>
        <w:tc>
          <w:tcPr>
            <w:vMerge w:val="continue"/>
            <w:vAlign w:val="center"/>
          </w:tcPr>
          <w:p w14:paraId="298C83AD"/>
        </w:tc>
        <w:tc>
          <w:tcPr>
            <w:gridSpan w:val="2"/>
            <w:vMerge w:val="continue"/>
            <w:vAlign w:val="center"/>
          </w:tcPr>
          <w:p w14:paraId="6ED1D408"/>
        </w:tc>
        <w:tc>
          <w:tcPr>
            <w:vAlign w:val="center"/>
          </w:tcPr>
          <w:p w14:paraId="09297185">
            <w:r>
              <w:t>外窗</w:t>
            </w:r>
          </w:p>
        </w:tc>
        <w:tc>
          <w:tcPr>
            <w:vAlign w:val="center"/>
          </w:tcPr>
          <w:p w14:paraId="0FE165D4">
            <w:r>
              <w:t>MQ1</w:t>
            </w:r>
          </w:p>
        </w:tc>
        <w:tc>
          <w:tcPr>
            <w:vAlign w:val="center"/>
          </w:tcPr>
          <w:p w14:paraId="1FB936AE">
            <w:r>
              <w:t>0.30</w:t>
            </w:r>
          </w:p>
        </w:tc>
        <w:tc>
          <w:tcPr>
            <w:vMerge w:val="continue"/>
            <w:vAlign w:val="center"/>
          </w:tcPr>
          <w:p w14:paraId="45C5B82A"/>
        </w:tc>
      </w:tr>
      <w:tr w14:paraId="59D1DD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7B6D71BC"/>
        </w:tc>
        <w:tc>
          <w:tcPr>
            <w:vMerge w:val="continue"/>
            <w:vAlign w:val="center"/>
          </w:tcPr>
          <w:p w14:paraId="654FDE70"/>
        </w:tc>
        <w:tc>
          <w:tcPr>
            <w:gridSpan w:val="2"/>
            <w:vMerge w:val="continue"/>
            <w:vAlign w:val="center"/>
          </w:tcPr>
          <w:p w14:paraId="2F970E45"/>
        </w:tc>
        <w:tc>
          <w:tcPr>
            <w:vAlign w:val="center"/>
          </w:tcPr>
          <w:p w14:paraId="35D2E62F">
            <w:r>
              <w:t>外窗</w:t>
            </w:r>
          </w:p>
        </w:tc>
        <w:tc>
          <w:tcPr>
            <w:vAlign w:val="center"/>
          </w:tcPr>
          <w:p w14:paraId="30D7440E">
            <w:r>
              <w:t>透光门-MQ1</w:t>
            </w:r>
          </w:p>
        </w:tc>
        <w:tc>
          <w:tcPr>
            <w:vAlign w:val="center"/>
          </w:tcPr>
          <w:p w14:paraId="21A2E469">
            <w:r>
              <w:t>0.30</w:t>
            </w:r>
          </w:p>
        </w:tc>
        <w:tc>
          <w:tcPr>
            <w:vMerge w:val="continue"/>
            <w:vAlign w:val="center"/>
          </w:tcPr>
          <w:p w14:paraId="70DCADD3"/>
        </w:tc>
      </w:tr>
      <w:tr w14:paraId="63E7C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13483A90"/>
        </w:tc>
        <w:tc>
          <w:tcPr>
            <w:vMerge w:val="continue"/>
            <w:vAlign w:val="center"/>
          </w:tcPr>
          <w:p w14:paraId="0C9758ED"/>
        </w:tc>
        <w:tc>
          <w:tcPr>
            <w:gridSpan w:val="2"/>
            <w:vMerge w:val="continue"/>
            <w:vAlign w:val="center"/>
          </w:tcPr>
          <w:p w14:paraId="76DA4506"/>
        </w:tc>
        <w:tc>
          <w:tcPr>
            <w:vAlign w:val="center"/>
          </w:tcPr>
          <w:p w14:paraId="3E47B207">
            <w:r>
              <w:t>外窗</w:t>
            </w:r>
          </w:p>
        </w:tc>
        <w:tc>
          <w:tcPr>
            <w:vAlign w:val="center"/>
          </w:tcPr>
          <w:p w14:paraId="7A423D8F">
            <w:r>
              <w:t>MQ1[0243]</w:t>
            </w:r>
          </w:p>
        </w:tc>
        <w:tc>
          <w:tcPr>
            <w:vAlign w:val="center"/>
          </w:tcPr>
          <w:p w14:paraId="72024561">
            <w:r>
              <w:t>0.30</w:t>
            </w:r>
          </w:p>
        </w:tc>
        <w:tc>
          <w:tcPr>
            <w:vMerge w:val="continue"/>
            <w:vAlign w:val="center"/>
          </w:tcPr>
          <w:p w14:paraId="26A0575D"/>
        </w:tc>
      </w:tr>
      <w:tr w14:paraId="02703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6C47B17E"/>
        </w:tc>
        <w:tc>
          <w:tcPr>
            <w:vMerge w:val="continue"/>
            <w:vAlign w:val="center"/>
          </w:tcPr>
          <w:p w14:paraId="14ADC4F3"/>
        </w:tc>
        <w:tc>
          <w:tcPr>
            <w:gridSpan w:val="2"/>
            <w:vMerge w:val="continue"/>
            <w:vAlign w:val="center"/>
          </w:tcPr>
          <w:p w14:paraId="400B3F6C"/>
        </w:tc>
        <w:tc>
          <w:tcPr>
            <w:vAlign w:val="center"/>
          </w:tcPr>
          <w:p w14:paraId="1B0878D3">
            <w:r>
              <w:t>外窗</w:t>
            </w:r>
          </w:p>
        </w:tc>
        <w:tc>
          <w:tcPr>
            <w:vAlign w:val="center"/>
          </w:tcPr>
          <w:p w14:paraId="37EFDC7A">
            <w:r>
              <w:t>MQ1</w:t>
            </w:r>
          </w:p>
        </w:tc>
        <w:tc>
          <w:tcPr>
            <w:vAlign w:val="center"/>
          </w:tcPr>
          <w:p w14:paraId="59AD5FCC">
            <w:r>
              <w:t>0.30</w:t>
            </w:r>
          </w:p>
        </w:tc>
        <w:tc>
          <w:tcPr>
            <w:vMerge w:val="continue"/>
            <w:vAlign w:val="center"/>
          </w:tcPr>
          <w:p w14:paraId="0859CFFD"/>
        </w:tc>
      </w:tr>
      <w:tr w14:paraId="173D1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jc w:val="center"/>
        </w:trPr>
        <w:tc>
          <w:tcPr>
            <w:vMerge w:val="continue"/>
            <w:vAlign w:val="center"/>
          </w:tcPr>
          <w:p w14:paraId="714FBD54"/>
        </w:tc>
        <w:tc>
          <w:tcPr>
            <w:vMerge w:val="continue"/>
            <w:vAlign w:val="center"/>
          </w:tcPr>
          <w:p w14:paraId="5B2E2C79"/>
        </w:tc>
        <w:tc>
          <w:tcPr>
            <w:gridSpan w:val="2"/>
            <w:vMerge w:val="continue"/>
            <w:vAlign w:val="center"/>
          </w:tcPr>
          <w:p w14:paraId="138546D8"/>
        </w:tc>
        <w:tc>
          <w:tcPr>
            <w:vAlign w:val="center"/>
          </w:tcPr>
          <w:p w14:paraId="0F3D7633">
            <w:r>
              <w:t>外窗</w:t>
            </w:r>
          </w:p>
        </w:tc>
        <w:tc>
          <w:tcPr>
            <w:vAlign w:val="center"/>
          </w:tcPr>
          <w:p w14:paraId="3DDFE263">
            <w:r>
              <w:t>MQ1[2143]</w:t>
            </w:r>
          </w:p>
        </w:tc>
        <w:tc>
          <w:tcPr>
            <w:vAlign w:val="center"/>
          </w:tcPr>
          <w:p w14:paraId="269D8178">
            <w:r>
              <w:t>0.30</w:t>
            </w:r>
          </w:p>
        </w:tc>
        <w:tc>
          <w:tcPr>
            <w:vMerge w:val="continue"/>
            <w:vAlign w:val="center"/>
          </w:tcPr>
          <w:p w14:paraId="35BF5950"/>
        </w:tc>
      </w:tr>
      <w:tr w14:paraId="7EE380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319DC36D">
            <w:r>
              <w:t>通风换气装置</w:t>
            </w:r>
          </w:p>
        </w:tc>
        <w:tc>
          <w:tcPr>
            <w:gridSpan w:val="6"/>
            <w:vAlign w:val="center"/>
          </w:tcPr>
          <w:p w14:paraId="45DB108A">
            <w:r>
              <w:t>无通风换气装置</w:t>
            </w:r>
          </w:p>
        </w:tc>
      </w:tr>
      <w:tr w14:paraId="5CA9F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62B474B1">
            <w:r>
              <w:t>标准依据</w:t>
            </w:r>
          </w:p>
        </w:tc>
        <w:tc>
          <w:tcPr>
            <w:gridSpan w:val="6"/>
            <w:vAlign w:val="center"/>
          </w:tcPr>
          <w:p w14:paraId="2E09EE67">
            <w:r>
              <w:t>《建筑节能与可再生能源利用通用规范》GB55015-2021第3.1.14条</w:t>
            </w:r>
          </w:p>
        </w:tc>
      </w:tr>
      <w:tr w14:paraId="35C41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5849276C">
            <w:r>
              <w:t>标准要求</w:t>
            </w:r>
          </w:p>
        </w:tc>
        <w:tc>
          <w:tcPr>
            <w:gridSpan w:val="6"/>
            <w:vAlign w:val="center"/>
          </w:tcPr>
          <w:p w14:paraId="11C87EEF">
            <w:r>
              <w:t>主要功能房间外窗(含透明幕墙)应设置可开启窗扇或通风换气装置</w:t>
            </w:r>
          </w:p>
        </w:tc>
      </w:tr>
      <w:tr w14:paraId="3C198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shd w:val="clear" w:color="auto" w:fill="E6E6E6"/>
            <w:vAlign w:val="center"/>
          </w:tcPr>
          <w:p w14:paraId="5EB4C963">
            <w:r>
              <w:t>结论</w:t>
            </w:r>
          </w:p>
        </w:tc>
        <w:tc>
          <w:tcPr>
            <w:gridSpan w:val="6"/>
            <w:vAlign w:val="center"/>
          </w:tcPr>
          <w:p w14:paraId="16E90978">
            <w:r>
              <w:t>满足</w:t>
            </w:r>
          </w:p>
        </w:tc>
      </w:tr>
    </w:tbl>
    <w:p w14:paraId="2E87F2F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6D5D646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AAC65CB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23147"/>
      <w:r>
        <w:rPr>
          <w:color w:val="000000"/>
          <w:kern w:val="2"/>
          <w:szCs w:val="24"/>
          <w:lang w:val="en-US"/>
        </w:rPr>
        <w:t>非中空窗面积比</w:t>
      </w:r>
      <w:bookmarkEnd w:id="60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73157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074B41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E19B8C0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25273E22">
            <w:pPr>
              <w:jc w:val="center"/>
            </w:pPr>
            <w:r>
              <w:t>非中空玻璃</w:t>
            </w:r>
            <w:r>
              <w:br w:type="textWrapping"/>
            </w: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C82E42F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7CD9D81A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1737539F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3CCBA12C">
            <w:pPr>
              <w:jc w:val="center"/>
            </w:pPr>
            <w:r>
              <w:t>结论</w:t>
            </w:r>
          </w:p>
        </w:tc>
      </w:tr>
      <w:tr w14:paraId="1EB6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AC20E4D">
            <w:r>
              <w:t>南向</w:t>
            </w:r>
          </w:p>
        </w:tc>
        <w:tc>
          <w:tcPr>
            <w:vAlign w:val="center"/>
          </w:tcPr>
          <w:p w14:paraId="3F806A17">
            <w:r>
              <w:t>立面1</w:t>
            </w:r>
          </w:p>
        </w:tc>
        <w:tc>
          <w:tcPr>
            <w:vAlign w:val="center"/>
          </w:tcPr>
          <w:p w14:paraId="76B6001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32F503B">
            <w:pPr>
              <w:jc w:val="right"/>
            </w:pPr>
            <w:r>
              <w:t>17.86</w:t>
            </w:r>
          </w:p>
        </w:tc>
        <w:tc>
          <w:tcPr>
            <w:vAlign w:val="center"/>
          </w:tcPr>
          <w:p w14:paraId="793364C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597DD7D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3EAD3B0E">
            <w:pPr>
              <w:jc w:val="center"/>
            </w:pPr>
            <w:r>
              <w:t>满足</w:t>
            </w:r>
          </w:p>
        </w:tc>
      </w:tr>
      <w:tr w14:paraId="45083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D71C03D">
            <w:r>
              <w:t>北向</w:t>
            </w:r>
          </w:p>
        </w:tc>
        <w:tc>
          <w:tcPr>
            <w:vAlign w:val="center"/>
          </w:tcPr>
          <w:p w14:paraId="382B09A7">
            <w:r>
              <w:t>立面2</w:t>
            </w:r>
          </w:p>
        </w:tc>
        <w:tc>
          <w:tcPr>
            <w:vAlign w:val="center"/>
          </w:tcPr>
          <w:p w14:paraId="51FD83B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0495412">
            <w:pPr>
              <w:jc w:val="right"/>
            </w:pPr>
            <w:r>
              <w:t>25.80</w:t>
            </w:r>
          </w:p>
        </w:tc>
        <w:tc>
          <w:tcPr>
            <w:vAlign w:val="center"/>
          </w:tcPr>
          <w:p w14:paraId="68DA8F7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09AD9AE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146B12AD">
            <w:pPr>
              <w:jc w:val="center"/>
            </w:pPr>
            <w:r>
              <w:t>满足</w:t>
            </w:r>
          </w:p>
        </w:tc>
      </w:tr>
      <w:tr w14:paraId="168F8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4995502">
            <w:r>
              <w:t>东向</w:t>
            </w:r>
          </w:p>
        </w:tc>
        <w:tc>
          <w:tcPr>
            <w:vAlign w:val="center"/>
          </w:tcPr>
          <w:p w14:paraId="44DDA6B4">
            <w:r>
              <w:t>立面3</w:t>
            </w:r>
          </w:p>
        </w:tc>
        <w:tc>
          <w:tcPr>
            <w:vAlign w:val="center"/>
          </w:tcPr>
          <w:p w14:paraId="00D6638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B356E63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603AE72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1F85CD7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733B14A4">
            <w:pPr>
              <w:jc w:val="center"/>
            </w:pPr>
            <w:r>
              <w:t>满足</w:t>
            </w:r>
          </w:p>
        </w:tc>
      </w:tr>
      <w:tr w14:paraId="3E0DB7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7F669A1">
            <w:r>
              <w:t>西向</w:t>
            </w:r>
          </w:p>
        </w:tc>
        <w:tc>
          <w:tcPr>
            <w:vAlign w:val="center"/>
          </w:tcPr>
          <w:p w14:paraId="61EA46EA">
            <w:r>
              <w:t>立面4</w:t>
            </w:r>
          </w:p>
        </w:tc>
        <w:tc>
          <w:tcPr>
            <w:vAlign w:val="center"/>
          </w:tcPr>
          <w:p w14:paraId="212D72A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ABD02D0">
            <w:pPr>
              <w:jc w:val="right"/>
            </w:pPr>
            <w:r>
              <w:t>24.04</w:t>
            </w:r>
          </w:p>
        </w:tc>
        <w:tc>
          <w:tcPr>
            <w:vAlign w:val="center"/>
          </w:tcPr>
          <w:p w14:paraId="7FF4E70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1537604">
            <w:pPr>
              <w:jc w:val="right"/>
            </w:pPr>
            <w:r>
              <w:t>0.15</w:t>
            </w:r>
          </w:p>
        </w:tc>
        <w:tc>
          <w:tcPr>
            <w:vAlign w:val="center"/>
          </w:tcPr>
          <w:p w14:paraId="7FB1E509">
            <w:pPr>
              <w:jc w:val="center"/>
            </w:pPr>
            <w:r>
              <w:t>满足</w:t>
            </w:r>
          </w:p>
        </w:tc>
      </w:tr>
      <w:tr w14:paraId="70617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202443B0">
            <w:r>
              <w:t>标准依据</w:t>
            </w:r>
          </w:p>
        </w:tc>
        <w:tc>
          <w:tcPr>
            <w:gridSpan w:val="5"/>
            <w:vAlign w:val="center"/>
          </w:tcPr>
          <w:p w14:paraId="635CD82D">
            <w:r>
              <w:t>《建筑节能与可再生能源利用通用规范》GB55015-2021第3.1.13条</w:t>
            </w:r>
          </w:p>
        </w:tc>
      </w:tr>
      <w:tr w14:paraId="78EFA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63C5D8CA">
            <w:r>
              <w:t>标准要求</w:t>
            </w:r>
          </w:p>
        </w:tc>
        <w:tc>
          <w:tcPr>
            <w:gridSpan w:val="5"/>
            <w:vAlign w:val="center"/>
          </w:tcPr>
          <w:p w14:paraId="1852E939">
            <w:r>
              <w:t>非中空玻璃面积≤同一立面透光面积的15%</w:t>
            </w:r>
          </w:p>
        </w:tc>
      </w:tr>
      <w:tr w14:paraId="5489B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75D40E23">
            <w:r>
              <w:t>结论</w:t>
            </w:r>
          </w:p>
        </w:tc>
        <w:tc>
          <w:tcPr>
            <w:gridSpan w:val="5"/>
            <w:vAlign w:val="center"/>
          </w:tcPr>
          <w:p w14:paraId="46F425E1">
            <w:r>
              <w:t>满足</w:t>
            </w:r>
          </w:p>
        </w:tc>
      </w:tr>
    </w:tbl>
    <w:p w14:paraId="59D841C7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29537"/>
      <w:r>
        <w:rPr>
          <w:color w:val="000000"/>
          <w:kern w:val="2"/>
          <w:szCs w:val="24"/>
          <w:lang w:val="en-US"/>
        </w:rPr>
        <w:t>规定性指标检查结论</w:t>
      </w:r>
      <w:bookmarkEnd w:id="61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61889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F81E20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3CEA8D8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96B6CFE">
            <w:pPr>
              <w:jc w:val="center"/>
            </w:pPr>
            <w:r>
              <w:t>结论</w:t>
            </w:r>
          </w:p>
        </w:tc>
      </w:tr>
      <w:tr w14:paraId="49453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C9C3E4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17BA4BB">
            <w:r>
              <w:t>天窗类型</w:t>
            </w:r>
          </w:p>
        </w:tc>
        <w:tc>
          <w:tcPr>
            <w:vAlign w:val="center"/>
          </w:tcPr>
          <w:p w14:paraId="15752310">
            <w:pPr>
              <w:jc w:val="center"/>
            </w:pPr>
            <w:r>
              <w:t>无屋顶透光部分</w:t>
            </w:r>
          </w:p>
        </w:tc>
      </w:tr>
      <w:tr w14:paraId="4094F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DEED426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41A5DFF">
            <w:r>
              <w:t>屋顶</w:t>
            </w:r>
          </w:p>
        </w:tc>
        <w:tc>
          <w:tcPr>
            <w:vAlign w:val="center"/>
          </w:tcPr>
          <w:p w14:paraId="0F65E1DB">
            <w:pPr>
              <w:jc w:val="center"/>
            </w:pPr>
            <w:r>
              <w:t>满足</w:t>
            </w:r>
          </w:p>
        </w:tc>
      </w:tr>
      <w:tr w14:paraId="4F9D6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42025CF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52B24658">
            <w:r>
              <w:t>外墙</w:t>
            </w:r>
          </w:p>
        </w:tc>
        <w:tc>
          <w:tcPr>
            <w:vAlign w:val="center"/>
          </w:tcPr>
          <w:p w14:paraId="23141D2E">
            <w:pPr>
              <w:jc w:val="center"/>
            </w:pPr>
            <w:r>
              <w:t>满足</w:t>
            </w:r>
          </w:p>
        </w:tc>
      </w:tr>
      <w:tr w14:paraId="48A63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8DA6FFD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2DF71F67">
            <w:r>
              <w:t>外窗</w:t>
            </w:r>
          </w:p>
        </w:tc>
        <w:tc>
          <w:tcPr>
            <w:vAlign w:val="center"/>
          </w:tcPr>
          <w:p w14:paraId="45EB00DD">
            <w:pPr>
              <w:jc w:val="center"/>
            </w:pPr>
            <w:r>
              <w:t>满足</w:t>
            </w:r>
          </w:p>
        </w:tc>
      </w:tr>
      <w:tr w14:paraId="6F961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0C174B2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02BC0FF0">
            <w:r>
              <w:t>可开启窗扇</w:t>
            </w:r>
          </w:p>
        </w:tc>
        <w:tc>
          <w:tcPr>
            <w:vAlign w:val="center"/>
          </w:tcPr>
          <w:p w14:paraId="5A125ED8">
            <w:pPr>
              <w:jc w:val="center"/>
            </w:pPr>
            <w:r>
              <w:t>满足</w:t>
            </w:r>
          </w:p>
        </w:tc>
      </w:tr>
      <w:tr w14:paraId="328C1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6319C06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0B42665">
            <w:r>
              <w:t>非中空窗面积比</w:t>
            </w:r>
          </w:p>
        </w:tc>
        <w:tc>
          <w:tcPr>
            <w:vAlign w:val="center"/>
          </w:tcPr>
          <w:p w14:paraId="2EB938B5">
            <w:pPr>
              <w:jc w:val="center"/>
            </w:pPr>
            <w:r>
              <w:t>满足</w:t>
            </w:r>
          </w:p>
        </w:tc>
      </w:tr>
      <w:tr w14:paraId="2F600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 w14:paraId="36836030">
            <w:r>
              <w:t>结论</w:t>
            </w:r>
          </w:p>
        </w:tc>
        <w:tc>
          <w:tcPr>
            <w:vAlign w:val="center"/>
          </w:tcPr>
          <w:p w14:paraId="510BD01C">
            <w:pPr>
              <w:jc w:val="center"/>
            </w:pPr>
            <w:r>
              <w:t>满足</w:t>
            </w:r>
          </w:p>
        </w:tc>
      </w:tr>
    </w:tbl>
    <w:p w14:paraId="3951C48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D9B59B5">
      <w:r>
        <w:rPr>
          <w:color w:val="000000"/>
        </w:rPr>
        <w:t>□说明：本工程所有规定性指标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《建筑节能与可再生能源利用通用规范》GB55015-2021的规定。</w:t>
      </w:r>
    </w:p>
    <w:p w14:paraId="28FEDDC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46564923"/>
      <w:docPartObj>
        <w:docPartGallery w:val="autotext"/>
      </w:docPartObj>
    </w:sdtPr>
    <w:sdtContent>
      <w:sdt>
        <w:sdtPr>
          <w:id w:val="-1659997255"/>
          <w:docPartObj>
            <w:docPartGallery w:val="autotext"/>
          </w:docPartObj>
        </w:sdtPr>
        <w:sdtContent>
          <w:p w14:paraId="336E1CE5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48425F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8C100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A967F">
    <w:pPr>
      <w:spacing w:line="264" w:lineRule="auto"/>
      <w:ind w:firstLine="420" w:firstLineChars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6264B7"/>
    <w:rsid w:val="00005C75"/>
    <w:rsid w:val="000276F1"/>
    <w:rsid w:val="00037A4C"/>
    <w:rsid w:val="0004094E"/>
    <w:rsid w:val="0004557E"/>
    <w:rsid w:val="00053FC6"/>
    <w:rsid w:val="00073958"/>
    <w:rsid w:val="00094002"/>
    <w:rsid w:val="0009685E"/>
    <w:rsid w:val="000D16B8"/>
    <w:rsid w:val="000D4818"/>
    <w:rsid w:val="000E276C"/>
    <w:rsid w:val="000F14F7"/>
    <w:rsid w:val="000F63BF"/>
    <w:rsid w:val="000F7EF2"/>
    <w:rsid w:val="00101EBF"/>
    <w:rsid w:val="00106871"/>
    <w:rsid w:val="001105DA"/>
    <w:rsid w:val="00117005"/>
    <w:rsid w:val="0012202F"/>
    <w:rsid w:val="00122AE1"/>
    <w:rsid w:val="0014776A"/>
    <w:rsid w:val="0016330F"/>
    <w:rsid w:val="001671A9"/>
    <w:rsid w:val="00193751"/>
    <w:rsid w:val="00195A6B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300D7"/>
    <w:rsid w:val="002555B8"/>
    <w:rsid w:val="00267AE9"/>
    <w:rsid w:val="0029328A"/>
    <w:rsid w:val="002B090C"/>
    <w:rsid w:val="002E702B"/>
    <w:rsid w:val="002F01C6"/>
    <w:rsid w:val="003042CC"/>
    <w:rsid w:val="0030437C"/>
    <w:rsid w:val="003109C9"/>
    <w:rsid w:val="003121F7"/>
    <w:rsid w:val="0031365D"/>
    <w:rsid w:val="00314D29"/>
    <w:rsid w:val="00317F3B"/>
    <w:rsid w:val="00333FB7"/>
    <w:rsid w:val="00335F52"/>
    <w:rsid w:val="00343C0C"/>
    <w:rsid w:val="0034466F"/>
    <w:rsid w:val="003879C1"/>
    <w:rsid w:val="003A6A7F"/>
    <w:rsid w:val="003B33B4"/>
    <w:rsid w:val="003C51B9"/>
    <w:rsid w:val="003C5F3A"/>
    <w:rsid w:val="00412ACB"/>
    <w:rsid w:val="004169B3"/>
    <w:rsid w:val="00441F3C"/>
    <w:rsid w:val="00442FFF"/>
    <w:rsid w:val="00453246"/>
    <w:rsid w:val="0045706A"/>
    <w:rsid w:val="00461516"/>
    <w:rsid w:val="00483193"/>
    <w:rsid w:val="00487802"/>
    <w:rsid w:val="004C55EA"/>
    <w:rsid w:val="004D230F"/>
    <w:rsid w:val="004D449D"/>
    <w:rsid w:val="004F0639"/>
    <w:rsid w:val="005215FB"/>
    <w:rsid w:val="005407D2"/>
    <w:rsid w:val="005644BB"/>
    <w:rsid w:val="0056528E"/>
    <w:rsid w:val="005725E0"/>
    <w:rsid w:val="005755BA"/>
    <w:rsid w:val="005948D7"/>
    <w:rsid w:val="005A21DB"/>
    <w:rsid w:val="005B5E6C"/>
    <w:rsid w:val="005C3D91"/>
    <w:rsid w:val="005D155F"/>
    <w:rsid w:val="005E235B"/>
    <w:rsid w:val="005F5114"/>
    <w:rsid w:val="006019FE"/>
    <w:rsid w:val="0062255B"/>
    <w:rsid w:val="006254D5"/>
    <w:rsid w:val="00655918"/>
    <w:rsid w:val="00662EF0"/>
    <w:rsid w:val="00666828"/>
    <w:rsid w:val="00670356"/>
    <w:rsid w:val="0067336D"/>
    <w:rsid w:val="006760E3"/>
    <w:rsid w:val="0068547A"/>
    <w:rsid w:val="00692EA3"/>
    <w:rsid w:val="00694FCA"/>
    <w:rsid w:val="006B2103"/>
    <w:rsid w:val="006D02D6"/>
    <w:rsid w:val="006E7597"/>
    <w:rsid w:val="006F3036"/>
    <w:rsid w:val="00726D4F"/>
    <w:rsid w:val="0075106D"/>
    <w:rsid w:val="00762314"/>
    <w:rsid w:val="00767853"/>
    <w:rsid w:val="0077305A"/>
    <w:rsid w:val="007816D6"/>
    <w:rsid w:val="00790B40"/>
    <w:rsid w:val="00795DB3"/>
    <w:rsid w:val="007A1705"/>
    <w:rsid w:val="007A20AF"/>
    <w:rsid w:val="007A5318"/>
    <w:rsid w:val="007B61C5"/>
    <w:rsid w:val="007C4F93"/>
    <w:rsid w:val="007D7FEF"/>
    <w:rsid w:val="007E5D0D"/>
    <w:rsid w:val="007F42D9"/>
    <w:rsid w:val="00804E78"/>
    <w:rsid w:val="00817A91"/>
    <w:rsid w:val="00823E9B"/>
    <w:rsid w:val="0083162D"/>
    <w:rsid w:val="0086632A"/>
    <w:rsid w:val="0087011E"/>
    <w:rsid w:val="0087586C"/>
    <w:rsid w:val="00883D6C"/>
    <w:rsid w:val="00886207"/>
    <w:rsid w:val="008A48E6"/>
    <w:rsid w:val="008B38DD"/>
    <w:rsid w:val="008D40D1"/>
    <w:rsid w:val="008E1413"/>
    <w:rsid w:val="008F56AB"/>
    <w:rsid w:val="00907931"/>
    <w:rsid w:val="00911AD1"/>
    <w:rsid w:val="00920FEB"/>
    <w:rsid w:val="0098056C"/>
    <w:rsid w:val="00992422"/>
    <w:rsid w:val="009A40BC"/>
    <w:rsid w:val="009A4F1F"/>
    <w:rsid w:val="009C1CEB"/>
    <w:rsid w:val="009D6BB4"/>
    <w:rsid w:val="009E0952"/>
    <w:rsid w:val="009E2DE9"/>
    <w:rsid w:val="00A21F14"/>
    <w:rsid w:val="00A32590"/>
    <w:rsid w:val="00A327ED"/>
    <w:rsid w:val="00A32DB6"/>
    <w:rsid w:val="00A355BD"/>
    <w:rsid w:val="00A400C9"/>
    <w:rsid w:val="00A43916"/>
    <w:rsid w:val="00A51779"/>
    <w:rsid w:val="00A7462A"/>
    <w:rsid w:val="00A80754"/>
    <w:rsid w:val="00A8181B"/>
    <w:rsid w:val="00A8393F"/>
    <w:rsid w:val="00A900AD"/>
    <w:rsid w:val="00AA26C7"/>
    <w:rsid w:val="00AA47FE"/>
    <w:rsid w:val="00AB4C7A"/>
    <w:rsid w:val="00AC7EEF"/>
    <w:rsid w:val="00AE1B4C"/>
    <w:rsid w:val="00AE71F8"/>
    <w:rsid w:val="00B11FE8"/>
    <w:rsid w:val="00B137AF"/>
    <w:rsid w:val="00B27308"/>
    <w:rsid w:val="00B41640"/>
    <w:rsid w:val="00B43728"/>
    <w:rsid w:val="00B44806"/>
    <w:rsid w:val="00B55B22"/>
    <w:rsid w:val="00B60841"/>
    <w:rsid w:val="00B63574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76501"/>
    <w:rsid w:val="00C86FAA"/>
    <w:rsid w:val="00C97E25"/>
    <w:rsid w:val="00CA757E"/>
    <w:rsid w:val="00CB0266"/>
    <w:rsid w:val="00CB0F5E"/>
    <w:rsid w:val="00CE28AA"/>
    <w:rsid w:val="00CF421E"/>
    <w:rsid w:val="00D00BEA"/>
    <w:rsid w:val="00D032CE"/>
    <w:rsid w:val="00D033D6"/>
    <w:rsid w:val="00D10E61"/>
    <w:rsid w:val="00D13ABE"/>
    <w:rsid w:val="00D20312"/>
    <w:rsid w:val="00D26B1F"/>
    <w:rsid w:val="00D40158"/>
    <w:rsid w:val="00D43C46"/>
    <w:rsid w:val="00D46E52"/>
    <w:rsid w:val="00D56084"/>
    <w:rsid w:val="00D62A9A"/>
    <w:rsid w:val="00D9343F"/>
    <w:rsid w:val="00D952B0"/>
    <w:rsid w:val="00DA192D"/>
    <w:rsid w:val="00DC73AD"/>
    <w:rsid w:val="00DD16C4"/>
    <w:rsid w:val="00DE572B"/>
    <w:rsid w:val="00DF470C"/>
    <w:rsid w:val="00E1340C"/>
    <w:rsid w:val="00E14637"/>
    <w:rsid w:val="00E1693B"/>
    <w:rsid w:val="00E352D8"/>
    <w:rsid w:val="00E41B24"/>
    <w:rsid w:val="00E52B53"/>
    <w:rsid w:val="00E60BFC"/>
    <w:rsid w:val="00E62CE3"/>
    <w:rsid w:val="00E660D6"/>
    <w:rsid w:val="00E81ACD"/>
    <w:rsid w:val="00E8687B"/>
    <w:rsid w:val="00E911E6"/>
    <w:rsid w:val="00E975A6"/>
    <w:rsid w:val="00EA5DEE"/>
    <w:rsid w:val="00EB2CDE"/>
    <w:rsid w:val="00EB67C0"/>
    <w:rsid w:val="00EB6DB8"/>
    <w:rsid w:val="00EC4359"/>
    <w:rsid w:val="00EE1BA7"/>
    <w:rsid w:val="00EF128E"/>
    <w:rsid w:val="00EF3DA5"/>
    <w:rsid w:val="00EF4D85"/>
    <w:rsid w:val="00EF7114"/>
    <w:rsid w:val="00F23DFB"/>
    <w:rsid w:val="00F306CE"/>
    <w:rsid w:val="00F30C12"/>
    <w:rsid w:val="00F4449E"/>
    <w:rsid w:val="00F5792F"/>
    <w:rsid w:val="00F75DD1"/>
    <w:rsid w:val="00FA4476"/>
    <w:rsid w:val="00FA4B87"/>
    <w:rsid w:val="00FC2D86"/>
    <w:rsid w:val="00FF2243"/>
    <w:rsid w:val="076264B7"/>
    <w:rsid w:val="3C0E008E"/>
    <w:rsid w:val="5C8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180"/>
      <w:ind w:left="0" w:hanging="275" w:hangingChars="275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180"/>
      <w:ind w:left="0" w:hanging="862" w:hangingChars="41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39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1.jpeg"/><Relationship Id="rId15" Type="http://schemas.openxmlformats.org/officeDocument/2006/relationships/image" Target="media/image10.bmp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bmp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tmp10.dotx</Template>
  <Pages>15</Pages>
  <Words>1197</Words>
  <Characters>1987</Characters>
  <Lines>14</Lines>
  <Paragraphs>4</Paragraphs>
  <TotalTime>0</TotalTime>
  <ScaleCrop>false</ScaleCrop>
  <LinksUpToDate>false</LinksUpToDate>
  <CharactersWithSpaces>2097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2025-01-20T07:45:00Z</dcterms:created>
  <dc:creator>快乐小狗</dc:creator>
  <cp:lastModifiedBy>快乐小狗</cp:lastModifiedBy>
  <dcterms:modified xsi:type="dcterms:W3CDTF">2025-01-20T09:59:41Z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447EC5EA0AF74E5DB47E642F4708C4C2_11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